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81" w:rsidRPr="00485EED" w:rsidRDefault="00017581" w:rsidP="00182DEF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Ф</w:t>
      </w:r>
      <w:r w:rsidRPr="00485EE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ормировани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Pr="00485EE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интереса к книге и чтению у детей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дошкольно</w:t>
      </w:r>
      <w:r w:rsidRPr="00485EE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го возраста</w:t>
      </w:r>
    </w:p>
    <w:p w:rsidR="00017581" w:rsidRPr="001911B1" w:rsidRDefault="00017581" w:rsidP="00182DEF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FFFFFF"/>
          <w:kern w:val="36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color w:val="FFFFFF"/>
          <w:kern w:val="36"/>
          <w:sz w:val="28"/>
          <w:szCs w:val="28"/>
          <w:lang w:eastAsia="ru-RU"/>
        </w:rPr>
        <w:t>навык ребенок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В последние десятилетия наблюдается снижение интереса к книге, как у взрослых, так и у детей, изменение позиции взрослого к совместной читательской деятельности с детьми, утрата традиций семейного чтения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семья перестает быть средой, стимулирующей чтение ребенка. С появлением телевидения и компьютера поток информации с небывалой силой обрушился на человека. Дети овладевают компьютером раньше, чем учатся читать, ориентируются в клавиатуре лучше, чем в оглавлении книги. В результате чтение литературы замещается просмотром мультфильмов, компьютерными играми и т.п.</w:t>
      </w:r>
      <w:r w:rsidRPr="002840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Всё это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причиной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снижени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личностной культуры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раннего и дошкольного возраста.</w:t>
      </w:r>
    </w:p>
    <w:p w:rsidR="00017581" w:rsidRDefault="00017581" w:rsidP="00182D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фактором отношения ребенка к книге и критерием ее оценки является наличие или отсутствие интереса к чтению. Главной задачей знакомства детей с художественной литературой является воспитание интереса и любви к книге, стремления к общению с ней, умения слушать и понимать художественный текст, развитие художественной культуры. </w:t>
      </w:r>
    </w:p>
    <w:p w:rsidR="00017581" w:rsidRPr="001911B1" w:rsidRDefault="00017581" w:rsidP="00182D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ети подвержены влиянию художественных образов, их восприятие впитывает всю информацию, содержащуюся в книге, и перерабатывает ее в соответствии с небольшим жизненным опытом и потребностями развивающейся личности. Детская книга, таким образом, формирует у детей и нравственные чувства и оценки, и нормы нравственного поведения, и восп</w:t>
      </w:r>
      <w:r w:rsidR="009F3240">
        <w:rPr>
          <w:rFonts w:ascii="Times New Roman" w:hAnsi="Times New Roman" w:cs="Times New Roman"/>
          <w:sz w:val="28"/>
          <w:szCs w:val="28"/>
          <w:lang w:eastAsia="ru-RU"/>
        </w:rPr>
        <w:t>итывает эстетическое восприятие,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книга рассматривается как важное средство формирования у ребенка целостной картины мира, ценностных представлений, литературной речи, художественного вкуса.</w:t>
      </w:r>
    </w:p>
    <w:p w:rsidR="00017581" w:rsidRPr="001911B1" w:rsidRDefault="00017581" w:rsidP="00182D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Как пробудить интерес к чтению, как его развивать, поддерживать – вот одна из важнейших задач не только школы, 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первую очередь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учреждений. Пробуждение интереса к книге происходит в раннем возрасте. И здесь ведущую роль должна играть семья. 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ормирование интереса к книге и чтению у детей будет более эффективным, если будут осуществляться следующие педагогические условия:</w:t>
      </w:r>
    </w:p>
    <w:p w:rsidR="00017581" w:rsidRPr="001911B1" w:rsidRDefault="00017581" w:rsidP="00182DEF">
      <w:pPr>
        <w:widowControl w:val="0"/>
        <w:tabs>
          <w:tab w:val="num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установление последовательности (</w:t>
      </w:r>
      <w:proofErr w:type="spellStart"/>
      <w:r w:rsidRPr="001911B1">
        <w:rPr>
          <w:rFonts w:ascii="Times New Roman" w:hAnsi="Times New Roman" w:cs="Times New Roman"/>
          <w:sz w:val="28"/>
          <w:szCs w:val="28"/>
          <w:lang w:eastAsia="ru-RU"/>
        </w:rPr>
        <w:t>эта</w:t>
      </w:r>
      <w:bookmarkStart w:id="0" w:name="_GoBack"/>
      <w:bookmarkEnd w:id="0"/>
      <w:r w:rsidRPr="001911B1">
        <w:rPr>
          <w:rFonts w:ascii="Times New Roman" w:hAnsi="Times New Roman" w:cs="Times New Roman"/>
          <w:sz w:val="28"/>
          <w:szCs w:val="28"/>
          <w:lang w:eastAsia="ru-RU"/>
        </w:rPr>
        <w:t>пности</w:t>
      </w:r>
      <w:proofErr w:type="spellEnd"/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) формирования у детей интереса к художественной литературе </w:t>
      </w:r>
    </w:p>
    <w:p w:rsidR="00017581" w:rsidRDefault="00017581" w:rsidP="00182DEF">
      <w:pPr>
        <w:widowControl w:val="0"/>
        <w:tabs>
          <w:tab w:val="num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работа по формированию интереса детей к книге и чтению будет проходить совместно с родителями детей.</w:t>
      </w:r>
    </w:p>
    <w:p w:rsidR="00017581" w:rsidRPr="001911B1" w:rsidRDefault="00017581" w:rsidP="00182DEF">
      <w:pPr>
        <w:widowControl w:val="0"/>
        <w:tabs>
          <w:tab w:val="num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В Федеральных государственных требованиях к структуре основной общеобразовательной программы дошкольного образования выделена отдельная образовательная область «Чтение художественной литературы»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направлен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на достижение цели формирования интереса и потребности воспитание в чтении (восприятии) книг через решение следующих задач: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формирование целостной картины мира, в том числе первичных ценностных представлений;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развитие литературной речи;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приобщение к словесному искусству, в том числе развитие художественного восприятия и эстетического вкуса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Читатель в ребёнке начинается раньше, чем он научится читать. 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Ребёнок-слушатель – это уже читатель. Однако читательская судьба ребёнка зависит от взрослых, которые берут в руки книгу и становятся посредником между писателем и слушателем (читателем). Взрослый, чтобы привлечь к книге ребёнка, должен сам любить литературу, наслаждаться ею, как искусством, понимать сложность изображённых коллизий, искренне увлекаться событиями и обстоятельствами, в которые попадают герои книг, уметь передавать свои чувства и переживания детям. От того, как сложатся у ребёнка первые «отношения» с книгой, зависит очень многое.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Привить любовь к книге, научить думать, воспитать культуру чтения, постоянную потребность в нём, развивать эстетическое восприятие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литературы – в</w:t>
      </w:r>
      <w:r>
        <w:rPr>
          <w:rFonts w:ascii="Times New Roman" w:hAnsi="Times New Roman" w:cs="Times New Roman"/>
          <w:sz w:val="28"/>
          <w:szCs w:val="28"/>
          <w:lang w:eastAsia="ru-RU"/>
        </w:rPr>
        <w:t>от в чём задача педагогов.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Мы можем сколько угодно выдвигать требований к детской книге и руководствоваться ими, но мы не будем иметь компетентного читателя до тех пор, пока не научимся изучать его с раннего детства, уважая его суждения, его представления о мире. 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Будучи зависимым от взрослого человека, ребенок также не знает о существовании многоцветной, настоящей детской литературы.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Ребёнку надо не только прочитать, но и убедить его, увлечь идеей настолько, чтобы он прислушался, стал думать над ней. Его в первую очередь необходимо научить думать, получать удовольствие от умственной работы: это имеет огромное значение для его личностного развития.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На этапе раннего и дошкольного детства ребёнок вынужден доверять взрослому не только организацию самого процесса (выбор книг, содержание чтения, его длительность, интенсивность), но, и направление его дальнейшего читательского пути, поскольку сам – в силу своего общего и читательского развития – не может отыскать адекватное словесное выражение этим потребностям даже в том случае, когда они находятся на стадии формирования. Далеко не всегда ребёнок способен объяснить, почему он хочет слушать ту или иную книгу, почему он перевоплощается в того или иного героя. Таким образом, задача формирования в ребёнке грамотного читателя стоит перед взрослым – родителем или воспитателем.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Интерес к книге и чтению, желание ее рассматривать естественным образом формируются у ребенка в окружении книг, в обстановке уважения к ним, в читающей среде. Если дома или в детском саду собрана даже небольшая библиотека, взрослые интересуются книгами, читают и говорят о них, дети довольно быстро усваивают демонстрируемую родителями и/или педагогами модель поведения. Подражая им, обращаются к книгам: листают, рассматривают.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Чтобы ребенок стал читателем, ему </w:t>
      </w:r>
      <w:r w:rsidRPr="00D82C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 посредник в общении с книгой,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подберет нужную, прочтет текст, поможет его понять,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поделится возникшими в процессе общения с книгой мыслями, откроет ребенку притягате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льный мир художественного слова.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В наши дни особенно актуален вопрос, что читать и как читать детям. Необходимы не только разработанные специалистами, глубоко продуманные концепции и программы, но и признание процесса чтения определяющим в образовании и развитии, мировоззренческом и нравственном 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 человека, ребёнка.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Наша задача – приобщить ребёнка к книжной культуре, помочь родителям стать педагогически компетентными в этом вопросе, понять важность этой задачи для формирован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ия полноценной личности ребёнка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Воспитание вдумчивого, чуткого читателя – процесс длительный и сложный, состоящий из ряда этапов, каждому из которых соответствуют свои задачи. Исключить из этого процесса период раннего возраста(детства) невозможно, поскольку он крепчайшими нитями связан с последующими ступенями литературного образования и во многом определяет их.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методически грамотно руководит процессом ознакомления детей с книгой: именно он задает последовательность рассматривания, учит относить содержание с оформлением, текст с картинкой. 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Важное условие успешной педагогической работы – сопровождение чтения </w:t>
      </w:r>
      <w:r w:rsidRPr="00D82C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игровыми действиями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911B1">
        <w:rPr>
          <w:rFonts w:ascii="Times New Roman" w:hAnsi="Times New Roman" w:cs="Times New Roman"/>
          <w:sz w:val="28"/>
          <w:szCs w:val="28"/>
          <w:lang w:eastAsia="ru-RU"/>
        </w:rPr>
        <w:t>Дети  способны</w:t>
      </w:r>
      <w:proofErr w:type="gramEnd"/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слушать понравившееся им произведение многократно, сохраняя непосредственность эмоционального переживания. Уже в раннем возрасте дети учатся прогнозировать будущее чтение, отвечают на вопросы по иллюстрациям: «О ком эта сказка? Кто это? Кто к кому пришел в гости?» и т.п.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Дошкольники узнают на иллюстрациях персонажей, характеризуют их, доказывают свое мнение, обращаясь к тексту.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Создание собственной иллюстрации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эффективное средство формирование воображения. Многим детям трудно графически изобразить события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персонажей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графическое иллюстрирование необходимо сочетать со словесным описанием.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дошкольников чрезвычайна интересна </w:t>
      </w:r>
      <w:r w:rsidRPr="006B4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драматизация – </w:t>
      </w:r>
      <w:r w:rsidRPr="006B4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разыгрывание текста в лицах.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Перевоплощение в художественный образ дает возможность показать, как ребенок понимает текст, оценивает героев, представляет события.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Инсценированние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это важнейший прием в работе с художественным текстом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В формировании интереса к книге и чтению немаловажное значение имеют и игровые приемы. Например, при чтении стихотворений С. Маршака, К. Чуковского, А. </w:t>
      </w:r>
      <w:proofErr w:type="spellStart"/>
      <w:r w:rsidRPr="001911B1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, С. Михалкова, И. </w:t>
      </w:r>
      <w:proofErr w:type="spellStart"/>
      <w:r w:rsidRPr="001911B1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можно использовать такие приемы, как: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«поэтическая эстафета»: взрослый произносит первые строчки, а дети (или один ребенок) продолжают стихотворение;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- «веселая рифма»: читаются стихи, и там, где ребенок должен угадать слово, делается </w:t>
      </w:r>
      <w:proofErr w:type="gramStart"/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пауза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Главное – показать детям, сколько существует приятных дел, так или иначе связанных с чтением: можно читать самим или слушать чтение других, можно читать и обыгрывать произведения и т.д.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действенных методов, способствующих формированию и развитию интереса и литературного вкуса, является выразительное чтение вслух. Такое чтение способствует созданию у ребёнка образных представлений, воздействует на эмоции и восприятие, помогает заинтересовать ребёнка, вызвать у него желание вновь слушать знакомое произведение. Более того, чтение вслух приучает к внимательному слушанию текста. Чтение должно быть эмоционально окрашенным, чтобы удержать внимание ребёнка. Не секрет, что монотонное, однообразное чтение или чтение с запинками вряд ли будут слушать даже взрослые, какими бы интересными ни были читаемые произведения. Важнейшей задачей воспитателя и родителей становится отбор таких художественных произведений, которые действительно способствуют формированию литературного вкуса. 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Помимо указанных методов работы по формированию у детей литературного вкуса, воспитатели и родители должны владеть приемами,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позволяющими включать </w:t>
      </w:r>
      <w:r w:rsidRPr="006B4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художественное слово в повседневную жизнь ребенка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. Например, надевая варежки ребенку на прогулку зимой, можно обыграть стихотворение Н. </w:t>
      </w:r>
      <w:proofErr w:type="spellStart"/>
      <w:r w:rsidRPr="001911B1">
        <w:rPr>
          <w:rFonts w:ascii="Times New Roman" w:hAnsi="Times New Roman" w:cs="Times New Roman"/>
          <w:sz w:val="28"/>
          <w:szCs w:val="28"/>
          <w:lang w:eastAsia="ru-RU"/>
        </w:rPr>
        <w:t>Саконской</w:t>
      </w:r>
      <w:proofErr w:type="spellEnd"/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«Где мой пальчик?». После дневного пробуждения прочитать стихотворение Е. Благин</w:t>
      </w:r>
      <w:r>
        <w:rPr>
          <w:rFonts w:ascii="Times New Roman" w:hAnsi="Times New Roman" w:cs="Times New Roman"/>
          <w:sz w:val="28"/>
          <w:szCs w:val="28"/>
          <w:lang w:eastAsia="ru-RU"/>
        </w:rPr>
        <w:t>иной «Наша Маша рано встала...».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Кроме того, для формирования любви к чтению у детей в условиях детского сада можно рекомендовать следующее: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организация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утренник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, вечер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досуга, посвященны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творчеству писателя или поэта, вечера сказок,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агадок, литературные викторины; 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простое чтение воспитателя в кругу детей;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недели русских народных сказок, сказок отдельных авторов;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вечера чтения;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выставки книг или организацию книжного уголка;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семейные вечера чтения;</w:t>
      </w:r>
      <w:r w:rsidRPr="00424D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758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сочин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 сказок детьми и родителями;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организация</w:t>
      </w:r>
      <w:r w:rsidRPr="00424D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>читательского клуба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- родительские собрания: «Чтение в жизни ребенка», «Как приучить ребенка читать самостоятельно», «Как привить интерес к книге»;</w:t>
      </w:r>
    </w:p>
    <w:p w:rsidR="00017581" w:rsidRPr="001911B1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родителями может проводиться в форме индивидуальных бесед, консультаций, лектория, участия в проводимых ДОУ мероприятиях. Прежде всего, на собрании воспитатель знакомит родителей с читательскими интересами группы, выявленными в ходе беседы с детьми, освещает имеющиеся проблемы. </w:t>
      </w:r>
    </w:p>
    <w:p w:rsidR="00017581" w:rsidRPr="00424D3C" w:rsidRDefault="00017581" w:rsidP="00182D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1B1">
        <w:rPr>
          <w:rFonts w:ascii="Times New Roman" w:hAnsi="Times New Roman" w:cs="Times New Roman"/>
          <w:sz w:val="28"/>
          <w:szCs w:val="28"/>
          <w:lang w:eastAsia="ru-RU"/>
        </w:rPr>
        <w:t>В группе может быть представлена наглядная информация для родителей о творчест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 детских писателей.</w:t>
      </w:r>
      <w:r w:rsidRPr="001911B1">
        <w:rPr>
          <w:rFonts w:ascii="Times New Roman" w:hAnsi="Times New Roman" w:cs="Times New Roman"/>
          <w:sz w:val="28"/>
          <w:szCs w:val="28"/>
          <w:lang w:eastAsia="ru-RU"/>
        </w:rPr>
        <w:t xml:space="preserve"> Кроме того, в группе детского сада, а также на сайте детского сада может быть размещен постоянно сменяющийся список литературных произведений, рекомендуемых для чтения в домашних условиях. Это могут быть списки, сформированные по какой-то определенной тематике, а также списки достойных новинок, появляющихся в продаже.</w:t>
      </w:r>
    </w:p>
    <w:p w:rsidR="00017581" w:rsidRDefault="00017581"/>
    <w:sectPr w:rsidR="00017581" w:rsidSect="0047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DEF"/>
    <w:rsid w:val="000010E2"/>
    <w:rsid w:val="00002EFA"/>
    <w:rsid w:val="00003638"/>
    <w:rsid w:val="00012681"/>
    <w:rsid w:val="00014BC1"/>
    <w:rsid w:val="00017581"/>
    <w:rsid w:val="0002131E"/>
    <w:rsid w:val="00024BC8"/>
    <w:rsid w:val="00035E91"/>
    <w:rsid w:val="00036920"/>
    <w:rsid w:val="000511CE"/>
    <w:rsid w:val="00057574"/>
    <w:rsid w:val="000648B4"/>
    <w:rsid w:val="0006499A"/>
    <w:rsid w:val="00065EE9"/>
    <w:rsid w:val="00073205"/>
    <w:rsid w:val="00082E2E"/>
    <w:rsid w:val="00091990"/>
    <w:rsid w:val="000959A8"/>
    <w:rsid w:val="00097C39"/>
    <w:rsid w:val="000A4629"/>
    <w:rsid w:val="000A50EA"/>
    <w:rsid w:val="000B1E99"/>
    <w:rsid w:val="000B3240"/>
    <w:rsid w:val="000C2C5E"/>
    <w:rsid w:val="000C38BF"/>
    <w:rsid w:val="000C3E22"/>
    <w:rsid w:val="000D1728"/>
    <w:rsid w:val="000D23FF"/>
    <w:rsid w:val="000E05F9"/>
    <w:rsid w:val="000E394D"/>
    <w:rsid w:val="000F1614"/>
    <w:rsid w:val="000F22CD"/>
    <w:rsid w:val="000F6AF4"/>
    <w:rsid w:val="00106BEF"/>
    <w:rsid w:val="0011015E"/>
    <w:rsid w:val="00114349"/>
    <w:rsid w:val="00133EB2"/>
    <w:rsid w:val="001424FE"/>
    <w:rsid w:val="001453E7"/>
    <w:rsid w:val="00156983"/>
    <w:rsid w:val="00161F57"/>
    <w:rsid w:val="0017299C"/>
    <w:rsid w:val="00182DEF"/>
    <w:rsid w:val="00185065"/>
    <w:rsid w:val="001911B1"/>
    <w:rsid w:val="00196D57"/>
    <w:rsid w:val="001973D7"/>
    <w:rsid w:val="001A47B2"/>
    <w:rsid w:val="001C22B9"/>
    <w:rsid w:val="001C4779"/>
    <w:rsid w:val="001C5F09"/>
    <w:rsid w:val="001D595F"/>
    <w:rsid w:val="001F1C34"/>
    <w:rsid w:val="001F36EB"/>
    <w:rsid w:val="00200B7A"/>
    <w:rsid w:val="00203BAE"/>
    <w:rsid w:val="00212ECC"/>
    <w:rsid w:val="0022011D"/>
    <w:rsid w:val="00232CA9"/>
    <w:rsid w:val="00242644"/>
    <w:rsid w:val="0025186F"/>
    <w:rsid w:val="00252137"/>
    <w:rsid w:val="00262729"/>
    <w:rsid w:val="0026736E"/>
    <w:rsid w:val="002812B0"/>
    <w:rsid w:val="002840C1"/>
    <w:rsid w:val="00284103"/>
    <w:rsid w:val="0029165B"/>
    <w:rsid w:val="00295E29"/>
    <w:rsid w:val="002A5BF1"/>
    <w:rsid w:val="002A5CED"/>
    <w:rsid w:val="002A6364"/>
    <w:rsid w:val="002D0573"/>
    <w:rsid w:val="002D22F1"/>
    <w:rsid w:val="002D65B1"/>
    <w:rsid w:val="002E7FA8"/>
    <w:rsid w:val="002F44C4"/>
    <w:rsid w:val="002F62D1"/>
    <w:rsid w:val="00316C20"/>
    <w:rsid w:val="00322175"/>
    <w:rsid w:val="00324A8A"/>
    <w:rsid w:val="00342599"/>
    <w:rsid w:val="0034403C"/>
    <w:rsid w:val="00350097"/>
    <w:rsid w:val="003502D5"/>
    <w:rsid w:val="00353E09"/>
    <w:rsid w:val="00354A29"/>
    <w:rsid w:val="003615CC"/>
    <w:rsid w:val="003823D2"/>
    <w:rsid w:val="0038518A"/>
    <w:rsid w:val="00390298"/>
    <w:rsid w:val="003B032F"/>
    <w:rsid w:val="003C5AE2"/>
    <w:rsid w:val="003C6702"/>
    <w:rsid w:val="003D34A8"/>
    <w:rsid w:val="003D7169"/>
    <w:rsid w:val="003E0AC0"/>
    <w:rsid w:val="003E2BA1"/>
    <w:rsid w:val="003E35FF"/>
    <w:rsid w:val="004164D2"/>
    <w:rsid w:val="00424D3C"/>
    <w:rsid w:val="0042550D"/>
    <w:rsid w:val="00425EB1"/>
    <w:rsid w:val="00441919"/>
    <w:rsid w:val="00441D2E"/>
    <w:rsid w:val="00447B43"/>
    <w:rsid w:val="00453E5C"/>
    <w:rsid w:val="00454A3D"/>
    <w:rsid w:val="00456949"/>
    <w:rsid w:val="0046069F"/>
    <w:rsid w:val="00460932"/>
    <w:rsid w:val="004702CF"/>
    <w:rsid w:val="004706EE"/>
    <w:rsid w:val="00471242"/>
    <w:rsid w:val="00472557"/>
    <w:rsid w:val="00476458"/>
    <w:rsid w:val="00477D40"/>
    <w:rsid w:val="00485EED"/>
    <w:rsid w:val="004A25BA"/>
    <w:rsid w:val="004A7F78"/>
    <w:rsid w:val="004B5100"/>
    <w:rsid w:val="004C2DA9"/>
    <w:rsid w:val="004C374B"/>
    <w:rsid w:val="004C734E"/>
    <w:rsid w:val="004D40DE"/>
    <w:rsid w:val="004E34EB"/>
    <w:rsid w:val="004F1401"/>
    <w:rsid w:val="004F2892"/>
    <w:rsid w:val="004F77D9"/>
    <w:rsid w:val="005156CE"/>
    <w:rsid w:val="00517CCA"/>
    <w:rsid w:val="00521461"/>
    <w:rsid w:val="005460BB"/>
    <w:rsid w:val="00546FDC"/>
    <w:rsid w:val="0054717E"/>
    <w:rsid w:val="00573B98"/>
    <w:rsid w:val="00576C1E"/>
    <w:rsid w:val="00587B7B"/>
    <w:rsid w:val="005A51A9"/>
    <w:rsid w:val="005A6C27"/>
    <w:rsid w:val="005B16D1"/>
    <w:rsid w:val="005B1F9B"/>
    <w:rsid w:val="005E1685"/>
    <w:rsid w:val="005E4613"/>
    <w:rsid w:val="005E7E3D"/>
    <w:rsid w:val="005F35B5"/>
    <w:rsid w:val="005F3E53"/>
    <w:rsid w:val="005F4BD8"/>
    <w:rsid w:val="006073C1"/>
    <w:rsid w:val="006123C8"/>
    <w:rsid w:val="006156D0"/>
    <w:rsid w:val="00621FDA"/>
    <w:rsid w:val="006221FA"/>
    <w:rsid w:val="006464C0"/>
    <w:rsid w:val="006525BC"/>
    <w:rsid w:val="006544B1"/>
    <w:rsid w:val="0066559E"/>
    <w:rsid w:val="006938B6"/>
    <w:rsid w:val="00697F26"/>
    <w:rsid w:val="006A08EC"/>
    <w:rsid w:val="006A16C8"/>
    <w:rsid w:val="006A3156"/>
    <w:rsid w:val="006A6B32"/>
    <w:rsid w:val="006B2675"/>
    <w:rsid w:val="006B4EE6"/>
    <w:rsid w:val="006C3D42"/>
    <w:rsid w:val="006F6AD6"/>
    <w:rsid w:val="006F7AB3"/>
    <w:rsid w:val="00712E70"/>
    <w:rsid w:val="00715386"/>
    <w:rsid w:val="00732D24"/>
    <w:rsid w:val="00735DD8"/>
    <w:rsid w:val="007375EA"/>
    <w:rsid w:val="00746104"/>
    <w:rsid w:val="00752A0E"/>
    <w:rsid w:val="00753539"/>
    <w:rsid w:val="007611B3"/>
    <w:rsid w:val="00761DA1"/>
    <w:rsid w:val="00762F8F"/>
    <w:rsid w:val="00766A6E"/>
    <w:rsid w:val="007754D6"/>
    <w:rsid w:val="00781541"/>
    <w:rsid w:val="0078691D"/>
    <w:rsid w:val="007933F9"/>
    <w:rsid w:val="00794426"/>
    <w:rsid w:val="007972FE"/>
    <w:rsid w:val="007B703E"/>
    <w:rsid w:val="007C2139"/>
    <w:rsid w:val="007C2BBD"/>
    <w:rsid w:val="007D32C2"/>
    <w:rsid w:val="007D42B9"/>
    <w:rsid w:val="007E5EE5"/>
    <w:rsid w:val="007F2940"/>
    <w:rsid w:val="00806B5B"/>
    <w:rsid w:val="00806D2D"/>
    <w:rsid w:val="00825734"/>
    <w:rsid w:val="0084707C"/>
    <w:rsid w:val="00863E6B"/>
    <w:rsid w:val="008650A7"/>
    <w:rsid w:val="00880D4A"/>
    <w:rsid w:val="00883905"/>
    <w:rsid w:val="008A3C3D"/>
    <w:rsid w:val="008A73E7"/>
    <w:rsid w:val="008B33F7"/>
    <w:rsid w:val="008C1D37"/>
    <w:rsid w:val="008C7B92"/>
    <w:rsid w:val="008D186D"/>
    <w:rsid w:val="00902416"/>
    <w:rsid w:val="009059BD"/>
    <w:rsid w:val="00905BDF"/>
    <w:rsid w:val="00906C4D"/>
    <w:rsid w:val="00925496"/>
    <w:rsid w:val="00941EBC"/>
    <w:rsid w:val="00942AAB"/>
    <w:rsid w:val="00953BD5"/>
    <w:rsid w:val="009542B2"/>
    <w:rsid w:val="00954778"/>
    <w:rsid w:val="009740E2"/>
    <w:rsid w:val="0097603E"/>
    <w:rsid w:val="0098114F"/>
    <w:rsid w:val="00984994"/>
    <w:rsid w:val="009927B1"/>
    <w:rsid w:val="009942B0"/>
    <w:rsid w:val="0099573F"/>
    <w:rsid w:val="00997801"/>
    <w:rsid w:val="009A6BF6"/>
    <w:rsid w:val="009A70B4"/>
    <w:rsid w:val="009B3544"/>
    <w:rsid w:val="009C3E53"/>
    <w:rsid w:val="009D17A3"/>
    <w:rsid w:val="009D7EDC"/>
    <w:rsid w:val="009E1AC5"/>
    <w:rsid w:val="009E371D"/>
    <w:rsid w:val="009F3240"/>
    <w:rsid w:val="009F3B5D"/>
    <w:rsid w:val="009F7E66"/>
    <w:rsid w:val="00A0538E"/>
    <w:rsid w:val="00A1697D"/>
    <w:rsid w:val="00A51E3B"/>
    <w:rsid w:val="00A54242"/>
    <w:rsid w:val="00A6317D"/>
    <w:rsid w:val="00A84DD4"/>
    <w:rsid w:val="00A9552E"/>
    <w:rsid w:val="00A97533"/>
    <w:rsid w:val="00A97CA7"/>
    <w:rsid w:val="00AA2FF9"/>
    <w:rsid w:val="00AA7FA2"/>
    <w:rsid w:val="00AB73BA"/>
    <w:rsid w:val="00AC3ACF"/>
    <w:rsid w:val="00AD4A0D"/>
    <w:rsid w:val="00AE39C9"/>
    <w:rsid w:val="00B05392"/>
    <w:rsid w:val="00B10411"/>
    <w:rsid w:val="00B13F90"/>
    <w:rsid w:val="00B1763D"/>
    <w:rsid w:val="00B32BC0"/>
    <w:rsid w:val="00B41239"/>
    <w:rsid w:val="00B51012"/>
    <w:rsid w:val="00B533D3"/>
    <w:rsid w:val="00B650D4"/>
    <w:rsid w:val="00B71BCB"/>
    <w:rsid w:val="00B77F79"/>
    <w:rsid w:val="00B80474"/>
    <w:rsid w:val="00BC5693"/>
    <w:rsid w:val="00BD15E5"/>
    <w:rsid w:val="00BE08A1"/>
    <w:rsid w:val="00BE2003"/>
    <w:rsid w:val="00BE2167"/>
    <w:rsid w:val="00BE2F6F"/>
    <w:rsid w:val="00BF1F00"/>
    <w:rsid w:val="00BF75A4"/>
    <w:rsid w:val="00C04584"/>
    <w:rsid w:val="00C0600F"/>
    <w:rsid w:val="00C14F33"/>
    <w:rsid w:val="00C23011"/>
    <w:rsid w:val="00C24BC8"/>
    <w:rsid w:val="00C3129D"/>
    <w:rsid w:val="00C34CB9"/>
    <w:rsid w:val="00C4397C"/>
    <w:rsid w:val="00C45C4C"/>
    <w:rsid w:val="00C76744"/>
    <w:rsid w:val="00C96278"/>
    <w:rsid w:val="00CA1DB2"/>
    <w:rsid w:val="00CC55AF"/>
    <w:rsid w:val="00CC7D42"/>
    <w:rsid w:val="00CD78A4"/>
    <w:rsid w:val="00CE0ECE"/>
    <w:rsid w:val="00CF326E"/>
    <w:rsid w:val="00CF350B"/>
    <w:rsid w:val="00CF78AF"/>
    <w:rsid w:val="00D12873"/>
    <w:rsid w:val="00D13DB3"/>
    <w:rsid w:val="00D22D07"/>
    <w:rsid w:val="00D2790D"/>
    <w:rsid w:val="00D3181B"/>
    <w:rsid w:val="00D352EE"/>
    <w:rsid w:val="00D35564"/>
    <w:rsid w:val="00D404B9"/>
    <w:rsid w:val="00D41BA9"/>
    <w:rsid w:val="00D44D6D"/>
    <w:rsid w:val="00D51247"/>
    <w:rsid w:val="00D561DB"/>
    <w:rsid w:val="00D62DC2"/>
    <w:rsid w:val="00D6705B"/>
    <w:rsid w:val="00D700EE"/>
    <w:rsid w:val="00D710BC"/>
    <w:rsid w:val="00D80407"/>
    <w:rsid w:val="00D82CD1"/>
    <w:rsid w:val="00D8752F"/>
    <w:rsid w:val="00DA0DED"/>
    <w:rsid w:val="00DA6212"/>
    <w:rsid w:val="00DB3041"/>
    <w:rsid w:val="00DB46A7"/>
    <w:rsid w:val="00DB51E4"/>
    <w:rsid w:val="00DB7C98"/>
    <w:rsid w:val="00DC15CC"/>
    <w:rsid w:val="00DD1C40"/>
    <w:rsid w:val="00DF081B"/>
    <w:rsid w:val="00DF59FF"/>
    <w:rsid w:val="00E01862"/>
    <w:rsid w:val="00E020E6"/>
    <w:rsid w:val="00E12A36"/>
    <w:rsid w:val="00E2520E"/>
    <w:rsid w:val="00E30A09"/>
    <w:rsid w:val="00E4019D"/>
    <w:rsid w:val="00E43B8C"/>
    <w:rsid w:val="00E50C27"/>
    <w:rsid w:val="00E6013E"/>
    <w:rsid w:val="00E619BB"/>
    <w:rsid w:val="00E72DF2"/>
    <w:rsid w:val="00E85740"/>
    <w:rsid w:val="00EA51F2"/>
    <w:rsid w:val="00EA6858"/>
    <w:rsid w:val="00EC7E87"/>
    <w:rsid w:val="00EE2ACF"/>
    <w:rsid w:val="00EE4FE9"/>
    <w:rsid w:val="00EF17A5"/>
    <w:rsid w:val="00EF3010"/>
    <w:rsid w:val="00F07421"/>
    <w:rsid w:val="00F20918"/>
    <w:rsid w:val="00F21F14"/>
    <w:rsid w:val="00F260C3"/>
    <w:rsid w:val="00F43FFC"/>
    <w:rsid w:val="00F64EB7"/>
    <w:rsid w:val="00F66A44"/>
    <w:rsid w:val="00F74780"/>
    <w:rsid w:val="00F92B08"/>
    <w:rsid w:val="00F95FDA"/>
    <w:rsid w:val="00FA21A3"/>
    <w:rsid w:val="00FB2E22"/>
    <w:rsid w:val="00FB4223"/>
    <w:rsid w:val="00FB5DC3"/>
    <w:rsid w:val="00FC16EB"/>
    <w:rsid w:val="00FC2EBA"/>
    <w:rsid w:val="00FC486B"/>
    <w:rsid w:val="00FC7A6E"/>
    <w:rsid w:val="00FD0A7E"/>
    <w:rsid w:val="00FD4E2D"/>
    <w:rsid w:val="00FD62E7"/>
    <w:rsid w:val="00FD67C3"/>
    <w:rsid w:val="00FE3A07"/>
    <w:rsid w:val="00FE46B1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E17B9"/>
  <w15:docId w15:val="{5F6A9A07-6E0E-413A-868B-511160E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E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1605</Words>
  <Characters>9154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User</cp:lastModifiedBy>
  <cp:revision>4</cp:revision>
  <dcterms:created xsi:type="dcterms:W3CDTF">2016-02-11T15:01:00Z</dcterms:created>
  <dcterms:modified xsi:type="dcterms:W3CDTF">2023-04-25T10:31:00Z</dcterms:modified>
</cp:coreProperties>
</file>