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34E5" w14:textId="3BABB6C6" w:rsidR="00994E15" w:rsidRPr="00994E15" w:rsidRDefault="00994E15" w:rsidP="00994E15">
      <w:pPr>
        <w:widowControl w:val="0"/>
        <w:autoSpaceDE w:val="0"/>
        <w:autoSpaceDN w:val="0"/>
        <w:spacing w:before="224"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kern w:val="0"/>
          <w:sz w:val="36"/>
          <w:szCs w:val="36"/>
          <w14:ligatures w14:val="none"/>
        </w:rPr>
        <w:t xml:space="preserve">                            </w:t>
      </w:r>
      <w:r w:rsidRPr="00994E15">
        <w:rPr>
          <w:rFonts w:ascii="Times New Roman" w:eastAsia="Times New Roman" w:hAnsi="Times New Roman" w:cs="Times New Roman"/>
          <w:b/>
          <w:bCs/>
          <w:kern w:val="0"/>
          <w:sz w:val="36"/>
          <w:szCs w:val="36"/>
          <w14:ligatures w14:val="none"/>
        </w:rPr>
        <w:t>Игра</w:t>
      </w:r>
      <w:r w:rsidRPr="00994E15">
        <w:rPr>
          <w:rFonts w:ascii="Times New Roman" w:eastAsia="Times New Roman" w:hAnsi="Times New Roman" w:cs="Times New Roman"/>
          <w:b/>
          <w:bCs/>
          <w:spacing w:val="44"/>
          <w:w w:val="150"/>
          <w:kern w:val="0"/>
          <w:sz w:val="36"/>
          <w:szCs w:val="36"/>
          <w14:ligatures w14:val="none"/>
        </w:rPr>
        <w:t xml:space="preserve"> </w:t>
      </w:r>
      <w:r w:rsidRPr="00994E15">
        <w:rPr>
          <w:rFonts w:ascii="Times New Roman" w:eastAsia="Times New Roman" w:hAnsi="Times New Roman" w:cs="Times New Roman"/>
          <w:b/>
          <w:bCs/>
          <w:kern w:val="0"/>
          <w:sz w:val="36"/>
          <w:szCs w:val="36"/>
          <w14:ligatures w14:val="none"/>
        </w:rPr>
        <w:t>с</w:t>
      </w:r>
      <w:r w:rsidRPr="00994E15">
        <w:rPr>
          <w:rFonts w:ascii="Times New Roman" w:eastAsia="Times New Roman" w:hAnsi="Times New Roman" w:cs="Times New Roman"/>
          <w:b/>
          <w:bCs/>
          <w:spacing w:val="43"/>
          <w:w w:val="150"/>
          <w:kern w:val="0"/>
          <w:sz w:val="36"/>
          <w:szCs w:val="36"/>
          <w14:ligatures w14:val="none"/>
        </w:rPr>
        <w:t xml:space="preserve"> </w:t>
      </w:r>
      <w:r w:rsidRPr="00994E15">
        <w:rPr>
          <w:rFonts w:ascii="Times New Roman" w:eastAsia="Times New Roman" w:hAnsi="Times New Roman" w:cs="Times New Roman"/>
          <w:b/>
          <w:bCs/>
          <w:kern w:val="0"/>
          <w:sz w:val="36"/>
          <w:szCs w:val="36"/>
          <w14:ligatures w14:val="none"/>
        </w:rPr>
        <w:t>песком</w:t>
      </w:r>
      <w:r w:rsidRPr="00994E15">
        <w:rPr>
          <w:rFonts w:ascii="Times New Roman" w:eastAsia="Times New Roman" w:hAnsi="Times New Roman" w:cs="Times New Roman"/>
          <w:b/>
          <w:bCs/>
          <w:spacing w:val="44"/>
          <w:w w:val="150"/>
          <w:kern w:val="0"/>
          <w:sz w:val="36"/>
          <w:szCs w:val="36"/>
          <w14:ligatures w14:val="none"/>
        </w:rPr>
        <w:t xml:space="preserve"> </w:t>
      </w:r>
      <w:r w:rsidRPr="00994E15">
        <w:rPr>
          <w:rFonts w:ascii="Times New Roman" w:eastAsia="Times New Roman" w:hAnsi="Times New Roman" w:cs="Times New Roman"/>
          <w:b/>
          <w:bCs/>
          <w:kern w:val="0"/>
          <w:sz w:val="36"/>
          <w:szCs w:val="36"/>
          <w14:ligatures w14:val="none"/>
        </w:rPr>
        <w:t>под</w:t>
      </w:r>
      <w:r w:rsidRPr="00994E15">
        <w:rPr>
          <w:rFonts w:ascii="Times New Roman" w:eastAsia="Times New Roman" w:hAnsi="Times New Roman" w:cs="Times New Roman"/>
          <w:b/>
          <w:bCs/>
          <w:spacing w:val="-2"/>
          <w:kern w:val="0"/>
          <w:sz w:val="36"/>
          <w:szCs w:val="36"/>
          <w14:ligatures w14:val="none"/>
        </w:rPr>
        <w:t xml:space="preserve"> музыку</w:t>
      </w:r>
      <w:r w:rsidRPr="006F50DB">
        <w:rPr>
          <w:rFonts w:ascii="Times New Roman" w:eastAsia="Times New Roman" w:hAnsi="Times New Roman" w:cs="Times New Roman"/>
          <w:b/>
          <w:bCs/>
          <w:spacing w:val="-2"/>
          <w:kern w:val="0"/>
          <w:sz w:val="36"/>
          <w:szCs w:val="36"/>
          <w14:ligatures w14:val="none"/>
        </w:rPr>
        <w:t>.</w:t>
      </w:r>
    </w:p>
    <w:p w14:paraId="57378821" w14:textId="21881A00" w:rsidR="00994E15" w:rsidRPr="00994E15" w:rsidRDefault="00994E15" w:rsidP="00994E15">
      <w:pPr>
        <w:widowControl w:val="0"/>
        <w:tabs>
          <w:tab w:val="left" w:pos="8789"/>
        </w:tabs>
        <w:autoSpaceDE w:val="0"/>
        <w:autoSpaceDN w:val="0"/>
        <w:spacing w:before="227" w:after="0" w:line="240" w:lineRule="auto"/>
        <w:ind w:right="13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Все мы, взрослые и дети, брали в руки песок. На вид мелкие крупинки, ничего особенного, но почему-то с ним хочется что-то делать: строить из мокрого песка замки, с помощью формочек делать куличики, да и просто приятно сыпать его сквозь пальцы. Однако песок не так прост. Элементарные, казалось бы, игры могут быть очень полезны для психического здоровья и развития детей. Особенно если эти игры – песочная терапия. Что</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же</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 xml:space="preserve">такое </w:t>
      </w:r>
      <w:proofErr w:type="spellStart"/>
      <w:r w:rsidRPr="00994E15">
        <w:rPr>
          <w:rFonts w:ascii="Times New Roman" w:eastAsia="Times New Roman" w:hAnsi="Times New Roman" w:cs="Times New Roman"/>
          <w:kern w:val="0"/>
          <w:sz w:val="28"/>
          <w:szCs w:val="28"/>
          <w14:ligatures w14:val="none"/>
        </w:rPr>
        <w:t>пескотерапия</w:t>
      </w:r>
      <w:proofErr w:type="spellEnd"/>
      <w:r w:rsidRPr="00994E15">
        <w:rPr>
          <w:rFonts w:ascii="Times New Roman" w:eastAsia="Times New Roman" w:hAnsi="Times New Roman" w:cs="Times New Roman"/>
          <w:kern w:val="0"/>
          <w:sz w:val="28"/>
          <w:szCs w:val="28"/>
          <w14:ligatures w14:val="none"/>
        </w:rPr>
        <w:t>?</w:t>
      </w:r>
      <w:r w:rsidRPr="00994E15">
        <w:rPr>
          <w:rFonts w:ascii="Times New Roman" w:eastAsia="Times New Roman" w:hAnsi="Times New Roman" w:cs="Times New Roman"/>
          <w:spacing w:val="40"/>
          <w:kern w:val="0"/>
          <w:sz w:val="28"/>
          <w:szCs w:val="28"/>
          <w14:ligatures w14:val="none"/>
        </w:rPr>
        <w:t xml:space="preserve"> </w:t>
      </w:r>
      <w:proofErr w:type="spellStart"/>
      <w:r w:rsidRPr="00994E15">
        <w:rPr>
          <w:rFonts w:ascii="Times New Roman" w:eastAsia="Times New Roman" w:hAnsi="Times New Roman" w:cs="Times New Roman"/>
          <w:kern w:val="0"/>
          <w:sz w:val="28"/>
          <w:szCs w:val="28"/>
          <w14:ligatures w14:val="none"/>
        </w:rPr>
        <w:t>Пескотерапия</w:t>
      </w:r>
      <w:proofErr w:type="spellEnd"/>
      <w:r w:rsidRPr="00994E15">
        <w:rPr>
          <w:rFonts w:ascii="Times New Roman" w:eastAsia="Times New Roman" w:hAnsi="Times New Roman" w:cs="Times New Roman"/>
          <w:kern w:val="0"/>
          <w:sz w:val="28"/>
          <w:szCs w:val="28"/>
          <w14:ligatures w14:val="none"/>
        </w:rPr>
        <w:t xml:space="preserve"> – это один</w:t>
      </w:r>
      <w:r w:rsidRPr="00994E15">
        <w:rPr>
          <w:rFonts w:ascii="Times New Roman" w:eastAsia="Times New Roman" w:hAnsi="Times New Roman" w:cs="Times New Roman"/>
          <w:spacing w:val="-3"/>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из</w:t>
      </w:r>
      <w:r w:rsidRPr="00994E15">
        <w:rPr>
          <w:rFonts w:ascii="Times New Roman" w:eastAsia="Times New Roman" w:hAnsi="Times New Roman" w:cs="Times New Roman"/>
          <w:spacing w:val="-2"/>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методов</w:t>
      </w:r>
      <w:r w:rsidRPr="00994E15">
        <w:rPr>
          <w:rFonts w:ascii="Times New Roman" w:eastAsia="Times New Roman" w:hAnsi="Times New Roman" w:cs="Times New Roman"/>
          <w:spacing w:val="-2"/>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лечения</w:t>
      </w:r>
      <w:r w:rsidRPr="00994E15">
        <w:rPr>
          <w:rFonts w:ascii="Times New Roman" w:eastAsia="Times New Roman" w:hAnsi="Times New Roman" w:cs="Times New Roman"/>
          <w:spacing w:val="-1"/>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искусством.</w:t>
      </w:r>
      <w:r w:rsidRPr="00994E15">
        <w:rPr>
          <w:rFonts w:ascii="Times New Roman" w:eastAsia="Times New Roman" w:hAnsi="Times New Roman" w:cs="Times New Roman"/>
          <w:spacing w:val="-8"/>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Игра с</w:t>
      </w:r>
      <w:r>
        <w:rPr>
          <w:rFonts w:ascii="Times New Roman" w:eastAsia="Times New Roman" w:hAnsi="Times New Roman" w:cs="Times New Roman"/>
          <w:spacing w:val="77"/>
          <w:w w:val="15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песком</w:t>
      </w:r>
      <w:r>
        <w:rPr>
          <w:rFonts w:ascii="Times New Roman" w:eastAsia="Times New Roman" w:hAnsi="Times New Roman" w:cs="Times New Roman"/>
          <w:spacing w:val="78"/>
          <w:w w:val="150"/>
          <w:kern w:val="0"/>
          <w:sz w:val="28"/>
          <w:szCs w:val="28"/>
          <w14:ligatures w14:val="none"/>
        </w:rPr>
        <w:t xml:space="preserve"> </w:t>
      </w:r>
      <w:r w:rsidRPr="00994E15">
        <w:rPr>
          <w:rFonts w:ascii="Times New Roman" w:eastAsia="Times New Roman" w:hAnsi="Times New Roman" w:cs="Times New Roman"/>
          <w:spacing w:val="-5"/>
          <w:kern w:val="0"/>
          <w:sz w:val="28"/>
          <w:szCs w:val="28"/>
          <w14:ligatures w14:val="none"/>
        </w:rPr>
        <w:t>под</w:t>
      </w:r>
      <w:r>
        <w:rPr>
          <w:rFonts w:ascii="Times New Roman" w:eastAsia="Times New Roman" w:hAnsi="Times New Roman" w:cs="Times New Roman"/>
          <w:kern w:val="0"/>
          <w:sz w:val="28"/>
          <w:szCs w:val="28"/>
          <w14:ligatures w14:val="none"/>
        </w:rPr>
        <w:t xml:space="preserve"> </w:t>
      </w:r>
      <w:r w:rsidRPr="00994E15">
        <w:rPr>
          <w:rFonts w:ascii="Times New Roman" w:eastAsia="Times New Roman" w:hAnsi="Times New Roman" w:cs="Times New Roman"/>
          <w:spacing w:val="-2"/>
          <w:kern w:val="0"/>
          <w:sz w:val="28"/>
          <w:szCs w:val="28"/>
          <w14:ligatures w14:val="none"/>
        </w:rPr>
        <w:t>музыкальное</w:t>
      </w:r>
      <w:r>
        <w:rPr>
          <w:rFonts w:ascii="Times New Roman" w:eastAsia="Times New Roman" w:hAnsi="Times New Roman" w:cs="Times New Roman"/>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сопровождение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под</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музыку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14:paraId="086E504E" w14:textId="77777777" w:rsidR="00994E15" w:rsidRPr="00994E15" w:rsidRDefault="00994E15" w:rsidP="00AB0EE3">
      <w:pPr>
        <w:widowControl w:val="0"/>
        <w:tabs>
          <w:tab w:val="left" w:pos="2963"/>
          <w:tab w:val="left" w:pos="4155"/>
        </w:tabs>
        <w:autoSpaceDE w:val="0"/>
        <w:autoSpaceDN w:val="0"/>
        <w:spacing w:after="0" w:line="240" w:lineRule="auto"/>
        <w:ind w:firstLine="629"/>
        <w:rPr>
          <w:rFonts w:ascii="Times New Roman" w:eastAsia="Times New Roman" w:hAnsi="Times New Roman" w:cs="Times New Roman"/>
          <w:kern w:val="0"/>
          <w:sz w:val="28"/>
          <w:szCs w:val="28"/>
          <w14:ligatures w14:val="none"/>
        </w:rPr>
      </w:pPr>
      <w:r w:rsidRPr="00994E15">
        <w:rPr>
          <w:rFonts w:ascii="Times New Roman" w:eastAsia="Times New Roman" w:hAnsi="Times New Roman" w:cs="Times New Roman"/>
          <w:kern w:val="0"/>
          <w:sz w:val="28"/>
          <w:szCs w:val="28"/>
          <w14:ligatures w14:val="none"/>
        </w:rPr>
        <w:t>Наблюдения</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психологов</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показывают,</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что</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именно</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первые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совместные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игры детей</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песком</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под</w:t>
      </w:r>
      <w:r w:rsidRPr="00994E15">
        <w:rPr>
          <w:rFonts w:ascii="Times New Roman" w:eastAsia="Times New Roman" w:hAnsi="Times New Roman" w:cs="Times New Roman"/>
          <w:kern w:val="0"/>
          <w:sz w:val="28"/>
          <w:szCs w:val="28"/>
          <w14:ligatures w14:val="none"/>
        </w:rPr>
        <w:tab/>
      </w:r>
      <w:r w:rsidRPr="00994E15">
        <w:rPr>
          <w:rFonts w:ascii="Times New Roman" w:eastAsia="Times New Roman" w:hAnsi="Times New Roman" w:cs="Times New Roman"/>
          <w:spacing w:val="-2"/>
          <w:kern w:val="0"/>
          <w:sz w:val="28"/>
          <w:szCs w:val="28"/>
          <w14:ligatures w14:val="none"/>
        </w:rPr>
        <w:t>музыку</w:t>
      </w:r>
      <w:r w:rsidRPr="00994E15">
        <w:rPr>
          <w:rFonts w:ascii="Times New Roman" w:eastAsia="Times New Roman" w:hAnsi="Times New Roman" w:cs="Times New Roman"/>
          <w:kern w:val="0"/>
          <w:sz w:val="28"/>
          <w:szCs w:val="28"/>
          <w14:ligatures w14:val="none"/>
        </w:rPr>
        <w:tab/>
        <w:t>могут</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наглядно</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показать</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родителям</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особенности поведения</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развития</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их</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детей.</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Поиграйте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в</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песок</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вместе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ребенком.</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Положите ладони на песок и расскажите ему о своих ощущениях: «Мне приятно. Я чувствую</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тепло (прохладу) песка. Когда я двигаю руками, я ощущаю маленькие песчинки. А что</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чувствуешь</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ты?»</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Пусть</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ребенок</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попробует</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сам</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рассказать</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том,</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что</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он чувствует.</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Сделайте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отпечатки</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ладошек,</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кулачков,</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ребер</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ладоней,</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создавая</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узоры (</w:t>
      </w:r>
      <w:proofErr w:type="gramStart"/>
      <w:r w:rsidRPr="00994E15">
        <w:rPr>
          <w:rFonts w:ascii="Times New Roman" w:eastAsia="Times New Roman" w:hAnsi="Times New Roman" w:cs="Times New Roman"/>
          <w:kern w:val="0"/>
          <w:sz w:val="28"/>
          <w:szCs w:val="28"/>
          <w14:ligatures w14:val="none"/>
        </w:rPr>
        <w:t>солнышко</w:t>
      </w:r>
      <w:proofErr w:type="gramEnd"/>
      <w:r w:rsidRPr="00994E15">
        <w:rPr>
          <w:rFonts w:ascii="Times New Roman" w:eastAsia="Times New Roman" w:hAnsi="Times New Roman" w:cs="Times New Roman"/>
          <w:kern w:val="0"/>
          <w:sz w:val="28"/>
          <w:szCs w:val="28"/>
          <w14:ligatures w14:val="none"/>
        </w:rPr>
        <w:t xml:space="preserve">, цветок, и </w:t>
      </w:r>
      <w:proofErr w:type="gramStart"/>
      <w:r w:rsidRPr="00994E15">
        <w:rPr>
          <w:rFonts w:ascii="Times New Roman" w:eastAsia="Times New Roman" w:hAnsi="Times New Roman" w:cs="Times New Roman"/>
          <w:kern w:val="0"/>
          <w:sz w:val="28"/>
          <w:szCs w:val="28"/>
          <w14:ligatures w14:val="none"/>
        </w:rPr>
        <w:t>т.д.</w:t>
      </w:r>
      <w:proofErr w:type="gramEnd"/>
      <w:r w:rsidRPr="00994E15">
        <w:rPr>
          <w:rFonts w:ascii="Times New Roman" w:eastAsia="Times New Roman" w:hAnsi="Times New Roman" w:cs="Times New Roman"/>
          <w:kern w:val="0"/>
          <w:sz w:val="28"/>
          <w:szCs w:val="28"/>
          <w14:ligatures w14:val="none"/>
        </w:rPr>
        <w:t>); «пройдитесь» по песку каждым пальчиком поочередно. Эти</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незатейливые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упражнения</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обладают</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колоссальным</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значением</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для</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развития</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психики</w:t>
      </w:r>
      <w:r w:rsidRPr="00994E15">
        <w:rPr>
          <w:rFonts w:ascii="Times New Roman" w:eastAsia="Times New Roman" w:hAnsi="Times New Roman" w:cs="Times New Roman"/>
          <w:spacing w:val="37"/>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ребенка.</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Они</w:t>
      </w:r>
      <w:r w:rsidRPr="00994E15">
        <w:rPr>
          <w:rFonts w:ascii="Times New Roman" w:eastAsia="Times New Roman" w:hAnsi="Times New Roman" w:cs="Times New Roman"/>
          <w:spacing w:val="39"/>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стабилизируют</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эмоциональное</w:t>
      </w:r>
      <w:r w:rsidRPr="00994E15">
        <w:rPr>
          <w:rFonts w:ascii="Times New Roman" w:eastAsia="Times New Roman" w:hAnsi="Times New Roman" w:cs="Times New Roman"/>
          <w:spacing w:val="38"/>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состояние</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ребенка,</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учат</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его прислушиваться</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к</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себе</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проговаривать</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свои</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ощущения.</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А</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это</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способствует</w:t>
      </w:r>
      <w:r w:rsidRPr="00994E15">
        <w:rPr>
          <w:rFonts w:ascii="Times New Roman" w:eastAsia="Times New Roman" w:hAnsi="Times New Roman" w:cs="Times New Roman"/>
          <w:spacing w:val="4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развитию речи, произвольного внимания и памяти. Но главное – ребенок получает первый опыт самоанализа, учится понимать себя и других. В домашних условиях можно вместо песка можно использовать манную крупу или соль. Рисовать песком лучше</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всего</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под</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приятную</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музыку</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в</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полумраке.</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Тогда</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появится</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незабываемая атмосфера</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волшебства</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и</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созидания.</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Это</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увлекательное</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занятие</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открывает</w:t>
      </w:r>
      <w:r w:rsidRPr="00994E15">
        <w:rPr>
          <w:rFonts w:ascii="Times New Roman" w:eastAsia="Times New Roman" w:hAnsi="Times New Roman" w:cs="Times New Roman"/>
          <w:spacing w:val="8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для ребенка новый волшебный мир, что становится сильным фактором для развития его художественно</w:t>
      </w:r>
      <w:r w:rsidRPr="00994E15">
        <w:rPr>
          <w:rFonts w:ascii="Times New Roman" w:eastAsia="Times New Roman" w:hAnsi="Times New Roman" w:cs="Times New Roman"/>
          <w:spacing w:val="11"/>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w:t>
      </w:r>
      <w:r w:rsidRPr="00994E15">
        <w:rPr>
          <w:rFonts w:ascii="Times New Roman" w:eastAsia="Times New Roman" w:hAnsi="Times New Roman" w:cs="Times New Roman"/>
          <w:spacing w:val="9"/>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эстетического</w:t>
      </w:r>
      <w:r w:rsidRPr="00994E15">
        <w:rPr>
          <w:rFonts w:ascii="Times New Roman" w:eastAsia="Times New Roman" w:hAnsi="Times New Roman" w:cs="Times New Roman"/>
          <w:spacing w:val="1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восприятия.</w:t>
      </w:r>
      <w:r w:rsidRPr="00994E15">
        <w:rPr>
          <w:rFonts w:ascii="Times New Roman" w:eastAsia="Times New Roman" w:hAnsi="Times New Roman" w:cs="Times New Roman"/>
          <w:spacing w:val="1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Специально</w:t>
      </w:r>
      <w:r w:rsidRPr="00994E15">
        <w:rPr>
          <w:rFonts w:ascii="Times New Roman" w:eastAsia="Times New Roman" w:hAnsi="Times New Roman" w:cs="Times New Roman"/>
          <w:spacing w:val="10"/>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подобранные</w:t>
      </w:r>
      <w:r w:rsidRPr="00994E15">
        <w:rPr>
          <w:rFonts w:ascii="Times New Roman" w:eastAsia="Times New Roman" w:hAnsi="Times New Roman" w:cs="Times New Roman"/>
          <w:spacing w:val="9"/>
          <w:kern w:val="0"/>
          <w:sz w:val="28"/>
          <w:szCs w:val="28"/>
          <w14:ligatures w14:val="none"/>
        </w:rPr>
        <w:t xml:space="preserve"> </w:t>
      </w:r>
      <w:r w:rsidRPr="00994E15">
        <w:rPr>
          <w:rFonts w:ascii="Times New Roman" w:eastAsia="Times New Roman" w:hAnsi="Times New Roman" w:cs="Times New Roman"/>
          <w:kern w:val="0"/>
          <w:sz w:val="28"/>
          <w:szCs w:val="28"/>
          <w14:ligatures w14:val="none"/>
        </w:rPr>
        <w:t>мелодии</w:t>
      </w:r>
      <w:r w:rsidRPr="00994E15">
        <w:rPr>
          <w:rFonts w:ascii="Times New Roman" w:eastAsia="Times New Roman" w:hAnsi="Times New Roman" w:cs="Times New Roman"/>
          <w:spacing w:val="58"/>
          <w:w w:val="150"/>
          <w:kern w:val="0"/>
          <w:sz w:val="28"/>
          <w:szCs w:val="28"/>
          <w14:ligatures w14:val="none"/>
        </w:rPr>
        <w:t xml:space="preserve"> </w:t>
      </w:r>
      <w:r w:rsidRPr="00994E15">
        <w:rPr>
          <w:rFonts w:ascii="Times New Roman" w:eastAsia="Times New Roman" w:hAnsi="Times New Roman" w:cs="Times New Roman"/>
          <w:spacing w:val="-5"/>
          <w:kern w:val="0"/>
          <w:sz w:val="28"/>
          <w:szCs w:val="28"/>
          <w14:ligatures w14:val="none"/>
        </w:rPr>
        <w:t>для</w:t>
      </w:r>
    </w:p>
    <w:p w14:paraId="12E4A46A" w14:textId="77777777" w:rsidR="00AB0EE3" w:rsidRPr="00AB0EE3" w:rsidRDefault="00AB0EE3" w:rsidP="00AB0EE3">
      <w:pPr>
        <w:pStyle w:val="ac"/>
        <w:spacing w:after="0" w:line="240" w:lineRule="auto"/>
        <w:jc w:val="both"/>
        <w:rPr>
          <w:rFonts w:ascii="Times New Roman" w:eastAsia="Times New Roman" w:hAnsi="Times New Roman" w:cs="Times New Roman"/>
          <w:kern w:val="0"/>
          <w:sz w:val="28"/>
          <w:szCs w:val="28"/>
          <w14:ligatures w14:val="none"/>
        </w:rPr>
      </w:pPr>
      <w:r w:rsidRPr="00AB0EE3">
        <w:rPr>
          <w:rFonts w:ascii="Times New Roman" w:eastAsia="Times New Roman" w:hAnsi="Times New Roman" w:cs="Times New Roman"/>
          <w:kern w:val="0"/>
          <w:sz w:val="28"/>
          <w:szCs w:val="28"/>
          <w14:ligatures w14:val="none"/>
        </w:rPr>
        <w:t>игры с песком</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снимают гнев и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 Музыка действует избирательно: в зависимости от характера произведения. Так, например,</w:t>
      </w:r>
      <w:r w:rsidRPr="00AB0EE3">
        <w:rPr>
          <w:rFonts w:ascii="Times New Roman" w:eastAsia="Times New Roman" w:hAnsi="Times New Roman" w:cs="Times New Roman"/>
          <w:spacing w:val="-3"/>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скрипка</w:t>
      </w:r>
      <w:r w:rsidRPr="00AB0EE3">
        <w:rPr>
          <w:rFonts w:ascii="Times New Roman" w:eastAsia="Times New Roman" w:hAnsi="Times New Roman" w:cs="Times New Roman"/>
          <w:spacing w:val="-4"/>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и</w:t>
      </w:r>
      <w:r w:rsidRPr="00AB0EE3">
        <w:rPr>
          <w:rFonts w:ascii="Times New Roman" w:eastAsia="Times New Roman" w:hAnsi="Times New Roman" w:cs="Times New Roman"/>
          <w:spacing w:val="-2"/>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фортепиано</w:t>
      </w:r>
      <w:r w:rsidRPr="00AB0EE3">
        <w:rPr>
          <w:rFonts w:ascii="Times New Roman" w:eastAsia="Times New Roman" w:hAnsi="Times New Roman" w:cs="Times New Roman"/>
          <w:spacing w:val="-2"/>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успокаивают</w:t>
      </w:r>
      <w:r w:rsidRPr="00AB0EE3">
        <w:rPr>
          <w:rFonts w:ascii="Times New Roman" w:eastAsia="Times New Roman" w:hAnsi="Times New Roman" w:cs="Times New Roman"/>
          <w:spacing w:val="-3"/>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нервную</w:t>
      </w:r>
      <w:r w:rsidRPr="00AB0EE3">
        <w:rPr>
          <w:rFonts w:ascii="Times New Roman" w:eastAsia="Times New Roman" w:hAnsi="Times New Roman" w:cs="Times New Roman"/>
          <w:spacing w:val="-4"/>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систему,</w:t>
      </w:r>
      <w:r w:rsidRPr="00AB0EE3">
        <w:rPr>
          <w:rFonts w:ascii="Times New Roman" w:eastAsia="Times New Roman" w:hAnsi="Times New Roman" w:cs="Times New Roman"/>
          <w:spacing w:val="-3"/>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а</w:t>
      </w:r>
      <w:r w:rsidRPr="00AB0EE3">
        <w:rPr>
          <w:rFonts w:ascii="Times New Roman" w:eastAsia="Times New Roman" w:hAnsi="Times New Roman" w:cs="Times New Roman"/>
          <w:spacing w:val="-3"/>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флейта оказывает расслабляющее воздействие. Интересно, что музыка Баха, Моцарта, Бетховена оказывает удивительное антистрессовое воздействие. Наукой установлено, что бесшумная обстановка отрицательно влияет на психику человека, поскольку абсолютная тишина не является для него привычным окружающим. Ученые,</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проведя многочисленные исследования и эксперименты, пришли к убеждению</w:t>
      </w:r>
      <w:r w:rsidRPr="00AB0EE3">
        <w:rPr>
          <w:rFonts w:ascii="Times New Roman" w:eastAsia="Times New Roman" w:hAnsi="Times New Roman" w:cs="Times New Roman"/>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многие мелодии действительно обладают сильным терапевтическим эффектом:</w:t>
      </w:r>
    </w:p>
    <w:p w14:paraId="68842962" w14:textId="3D5A4869" w:rsidR="00AB0EE3" w:rsidRPr="00AB0EE3" w:rsidRDefault="00AB0EE3" w:rsidP="00AB0EE3">
      <w:pPr>
        <w:widowControl w:val="0"/>
        <w:tabs>
          <w:tab w:val="left" w:pos="852"/>
        </w:tabs>
        <w:autoSpaceDE w:val="0"/>
        <w:autoSpaceDN w:val="0"/>
        <w:spacing w:after="0" w:line="240" w:lineRule="auto"/>
        <w:jc w:val="both"/>
        <w:rPr>
          <w:rFonts w:ascii="Times New Roman" w:eastAsia="Times New Roman" w:hAnsi="Times New Roman" w:cs="Times New Roman"/>
          <w:kern w:val="0"/>
          <w:sz w:val="28"/>
          <w:szCs w:val="22"/>
          <w14:ligatures w14:val="none"/>
        </w:rPr>
      </w:pPr>
      <w:r>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 xml:space="preserve">От неврозов и раздражительности избавляет бодрящая музыка </w:t>
      </w:r>
      <w:proofErr w:type="gramStart"/>
      <w:r w:rsidRPr="00AB0EE3">
        <w:rPr>
          <w:rFonts w:ascii="Times New Roman" w:eastAsia="Times New Roman" w:hAnsi="Times New Roman" w:cs="Times New Roman"/>
          <w:kern w:val="0"/>
          <w:sz w:val="28"/>
          <w:szCs w:val="22"/>
          <w14:ligatures w14:val="none"/>
        </w:rPr>
        <w:t>П.И.</w:t>
      </w:r>
      <w:proofErr w:type="gramEnd"/>
      <w:r w:rsidRPr="00AB0EE3">
        <w:rPr>
          <w:rFonts w:ascii="Times New Roman" w:eastAsia="Times New Roman" w:hAnsi="Times New Roman" w:cs="Times New Roman"/>
          <w:kern w:val="0"/>
          <w:sz w:val="28"/>
          <w:szCs w:val="22"/>
          <w14:ligatures w14:val="none"/>
        </w:rPr>
        <w:t xml:space="preserve"> Чайковского, </w:t>
      </w:r>
      <w:proofErr w:type="gramStart"/>
      <w:r w:rsidRPr="00AB0EE3">
        <w:rPr>
          <w:rFonts w:ascii="Times New Roman" w:eastAsia="Times New Roman" w:hAnsi="Times New Roman" w:cs="Times New Roman"/>
          <w:kern w:val="0"/>
          <w:sz w:val="28"/>
          <w:szCs w:val="22"/>
          <w14:ligatures w14:val="none"/>
        </w:rPr>
        <w:t>А.Н.</w:t>
      </w:r>
      <w:proofErr w:type="gramEnd"/>
      <w:r w:rsidRPr="00AB0EE3">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kern w:val="0"/>
          <w:sz w:val="28"/>
          <w:szCs w:val="22"/>
          <w14:ligatures w14:val="none"/>
        </w:rPr>
        <w:lastRenderedPageBreak/>
        <w:t>Пахмутовой.</w:t>
      </w:r>
    </w:p>
    <w:p w14:paraId="31347B41" w14:textId="77777777" w:rsidR="00AB0EE3" w:rsidRPr="00AB0EE3" w:rsidRDefault="00AB0EE3" w:rsidP="00AB0EE3">
      <w:pPr>
        <w:widowControl w:val="0"/>
        <w:tabs>
          <w:tab w:val="left" w:pos="852"/>
        </w:tabs>
        <w:autoSpaceDE w:val="0"/>
        <w:autoSpaceDN w:val="0"/>
        <w:spacing w:after="0" w:line="240" w:lineRule="auto"/>
        <w:jc w:val="both"/>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Помогает снять стресс, сконцентрироваться, идеально подходит для уединенных занятий и медитации романтическая, создающая ощущение свободного пространства, музыка</w:t>
      </w:r>
      <w:r w:rsidRPr="00AB0EE3">
        <w:rPr>
          <w:rFonts w:ascii="Times New Roman" w:eastAsia="Times New Roman" w:hAnsi="Times New Roman" w:cs="Times New Roman"/>
          <w:spacing w:val="80"/>
          <w:kern w:val="0"/>
          <w:sz w:val="28"/>
          <w:szCs w:val="22"/>
          <w14:ligatures w14:val="none"/>
        </w:rPr>
        <w:t xml:space="preserve"> </w:t>
      </w:r>
      <w:proofErr w:type="gramStart"/>
      <w:r w:rsidRPr="00AB0EE3">
        <w:rPr>
          <w:rFonts w:ascii="Times New Roman" w:eastAsia="Times New Roman" w:hAnsi="Times New Roman" w:cs="Times New Roman"/>
          <w:kern w:val="0"/>
          <w:sz w:val="28"/>
          <w:szCs w:val="22"/>
          <w14:ligatures w14:val="none"/>
        </w:rPr>
        <w:t>П.И.</w:t>
      </w:r>
      <w:proofErr w:type="gramEnd"/>
      <w:r w:rsidRPr="00AB0EE3">
        <w:rPr>
          <w:rFonts w:ascii="Times New Roman" w:eastAsia="Times New Roman" w:hAnsi="Times New Roman" w:cs="Times New Roman"/>
          <w:kern w:val="0"/>
          <w:sz w:val="28"/>
          <w:szCs w:val="22"/>
          <w14:ligatures w14:val="none"/>
        </w:rPr>
        <w:t xml:space="preserve"> Чайковского.</w:t>
      </w:r>
    </w:p>
    <w:p w14:paraId="4569409C" w14:textId="77777777" w:rsidR="00AB0EE3" w:rsidRPr="00AB0EE3" w:rsidRDefault="00AB0EE3" w:rsidP="00AB0EE3">
      <w:pPr>
        <w:widowControl w:val="0"/>
        <w:tabs>
          <w:tab w:val="left" w:pos="352"/>
          <w:tab w:val="left" w:pos="851"/>
        </w:tabs>
        <w:autoSpaceDE w:val="0"/>
        <w:autoSpaceDN w:val="0"/>
        <w:spacing w:after="0" w:line="240" w:lineRule="auto"/>
        <w:jc w:val="both"/>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ab/>
        <w:t>Для</w:t>
      </w:r>
      <w:r w:rsidRPr="00AB0EE3">
        <w:rPr>
          <w:rFonts w:ascii="Times New Roman" w:eastAsia="Times New Roman" w:hAnsi="Times New Roman" w:cs="Times New Roman"/>
          <w:spacing w:val="-3"/>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профилактики</w:t>
      </w:r>
      <w:r w:rsidRPr="00AB0EE3">
        <w:rPr>
          <w:rFonts w:ascii="Times New Roman" w:eastAsia="Times New Roman" w:hAnsi="Times New Roman" w:cs="Times New Roman"/>
          <w:spacing w:val="-6"/>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утомляемости необходимо слушать</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«Утро» Э. Грига,</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«Времена года»</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П. И. Чайковского.</w:t>
      </w:r>
    </w:p>
    <w:p w14:paraId="71E06BE6" w14:textId="77777777" w:rsidR="00AB0EE3" w:rsidRPr="00AB0EE3" w:rsidRDefault="00AB0EE3" w:rsidP="00AB0EE3">
      <w:pPr>
        <w:pStyle w:val="a7"/>
        <w:widowControl w:val="0"/>
        <w:numPr>
          <w:ilvl w:val="0"/>
          <w:numId w:val="3"/>
        </w:numPr>
        <w:tabs>
          <w:tab w:val="left" w:pos="852"/>
        </w:tabs>
        <w:autoSpaceDE w:val="0"/>
        <w:autoSpaceDN w:val="0"/>
        <w:spacing w:after="0" w:line="240" w:lineRule="auto"/>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Поднимают</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настроение,</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избавляют</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от</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депрессий,</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заряжают</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накал</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чувств</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 джаз, блюз.</w:t>
      </w:r>
    </w:p>
    <w:p w14:paraId="49983E7B" w14:textId="069F3A63" w:rsidR="00AB0EE3" w:rsidRPr="00AB0EE3" w:rsidRDefault="00AB0EE3" w:rsidP="00AB0EE3">
      <w:pPr>
        <w:pStyle w:val="a7"/>
        <w:widowControl w:val="0"/>
        <w:numPr>
          <w:ilvl w:val="0"/>
          <w:numId w:val="3"/>
        </w:numPr>
        <w:tabs>
          <w:tab w:val="left" w:pos="852"/>
          <w:tab w:val="left" w:pos="2481"/>
          <w:tab w:val="left" w:pos="3708"/>
          <w:tab w:val="left" w:pos="5540"/>
          <w:tab w:val="left" w:pos="6769"/>
          <w:tab w:val="left" w:pos="7248"/>
          <w:tab w:val="left" w:pos="8944"/>
          <w:tab w:val="left" w:pos="10071"/>
        </w:tabs>
        <w:autoSpaceDE w:val="0"/>
        <w:autoSpaceDN w:val="0"/>
        <w:spacing w:after="0" w:line="240" w:lineRule="auto"/>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spacing w:val="-2"/>
          <w:kern w:val="0"/>
          <w:sz w:val="28"/>
          <w:szCs w:val="22"/>
          <w14:ligatures w14:val="none"/>
        </w:rPr>
        <w:t>Творческий</w:t>
      </w:r>
      <w:r w:rsidRPr="00AB0EE3">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импульс</w:t>
      </w:r>
      <w:r w:rsidRPr="00AB0EE3">
        <w:rPr>
          <w:rFonts w:ascii="Times New Roman" w:eastAsia="Times New Roman" w:hAnsi="Times New Roman" w:cs="Times New Roman"/>
          <w:kern w:val="0"/>
          <w:sz w:val="28"/>
          <w:szCs w:val="22"/>
          <w14:ligatures w14:val="none"/>
        </w:rPr>
        <w:tab/>
      </w:r>
      <w:r w:rsidRPr="00AB0EE3">
        <w:rPr>
          <w:rFonts w:ascii="Times New Roman" w:eastAsia="Times New Roman" w:hAnsi="Times New Roman" w:cs="Times New Roman"/>
          <w:spacing w:val="-2"/>
          <w:kern w:val="0"/>
          <w:sz w:val="28"/>
          <w:szCs w:val="22"/>
          <w14:ligatures w14:val="none"/>
        </w:rPr>
        <w:t>стимулируют</w:t>
      </w:r>
      <w:r w:rsidRPr="00AB0EE3">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«Марш»</w:t>
      </w:r>
      <w:r w:rsidRPr="00AB0EE3">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spacing w:val="-6"/>
          <w:kern w:val="0"/>
          <w:sz w:val="28"/>
          <w:szCs w:val="22"/>
          <w14:ligatures w14:val="none"/>
        </w:rPr>
        <w:t>из</w:t>
      </w:r>
      <w:r w:rsidRPr="00AB0EE3">
        <w:rPr>
          <w:rFonts w:ascii="Times New Roman" w:eastAsia="Times New Roman" w:hAnsi="Times New Roman" w:cs="Times New Roman"/>
          <w:kern w:val="0"/>
          <w:sz w:val="28"/>
          <w:szCs w:val="22"/>
          <w14:ligatures w14:val="none"/>
        </w:rPr>
        <w:tab/>
      </w:r>
      <w:r w:rsidRPr="00AB0EE3">
        <w:rPr>
          <w:rFonts w:ascii="Times New Roman" w:eastAsia="Times New Roman" w:hAnsi="Times New Roman" w:cs="Times New Roman"/>
          <w:spacing w:val="-2"/>
          <w:kern w:val="0"/>
          <w:sz w:val="28"/>
          <w:szCs w:val="22"/>
          <w14:ligatures w14:val="none"/>
        </w:rPr>
        <w:t>кинофильма</w:t>
      </w:r>
      <w:r w:rsidRPr="00AB0EE3">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«Цирк»</w:t>
      </w:r>
      <w:r w:rsidRPr="00AB0EE3">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spacing w:val="-6"/>
          <w:kern w:val="0"/>
          <w:sz w:val="28"/>
          <w:szCs w:val="22"/>
          <w14:ligatures w14:val="none"/>
        </w:rPr>
        <w:t xml:space="preserve">И. </w:t>
      </w:r>
      <w:r w:rsidRPr="00AB0EE3">
        <w:rPr>
          <w:rFonts w:ascii="Times New Roman" w:eastAsia="Times New Roman" w:hAnsi="Times New Roman" w:cs="Times New Roman"/>
          <w:spacing w:val="-2"/>
          <w:kern w:val="0"/>
          <w:sz w:val="28"/>
          <w:szCs w:val="22"/>
          <w14:ligatures w14:val="none"/>
        </w:rPr>
        <w:t>Дунаевского.</w:t>
      </w:r>
    </w:p>
    <w:p w14:paraId="70A1CC1F" w14:textId="0E8B59DD" w:rsidR="00AB0EE3" w:rsidRPr="00AB0EE3" w:rsidRDefault="00AB0EE3" w:rsidP="00AB0EE3">
      <w:pPr>
        <w:pStyle w:val="a7"/>
        <w:widowControl w:val="0"/>
        <w:numPr>
          <w:ilvl w:val="0"/>
          <w:numId w:val="4"/>
        </w:numPr>
        <w:tabs>
          <w:tab w:val="left" w:pos="852"/>
          <w:tab w:val="left" w:pos="8735"/>
        </w:tabs>
        <w:autoSpaceDE w:val="0"/>
        <w:autoSpaceDN w:val="0"/>
        <w:spacing w:after="0" w:line="240" w:lineRule="auto"/>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Полное расслабление вы сможете получить от «Вальса» Д.</w:t>
      </w:r>
      <w:r w:rsidRPr="00AB0EE3">
        <w:rPr>
          <w:rFonts w:ascii="Times New Roman" w:eastAsia="Times New Roman" w:hAnsi="Times New Roman" w:cs="Times New Roman"/>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 xml:space="preserve">Шостаковича </w:t>
      </w:r>
      <w:r w:rsidRPr="00AB0EE3">
        <w:rPr>
          <w:rFonts w:ascii="Times New Roman" w:eastAsia="Times New Roman" w:hAnsi="Times New Roman" w:cs="Times New Roman"/>
          <w:kern w:val="0"/>
          <w:sz w:val="28"/>
          <w:szCs w:val="22"/>
          <w14:ligatures w14:val="none"/>
        </w:rPr>
        <w:t>из кинофильма «Овод», «Метель» Г. Свиридова.</w:t>
      </w:r>
    </w:p>
    <w:p w14:paraId="0A20C07E" w14:textId="77777777" w:rsidR="00AB0EE3" w:rsidRPr="00AB0EE3" w:rsidRDefault="00AB0EE3" w:rsidP="00AB0EE3">
      <w:pPr>
        <w:pStyle w:val="a7"/>
        <w:widowControl w:val="0"/>
        <w:numPr>
          <w:ilvl w:val="0"/>
          <w:numId w:val="4"/>
        </w:numPr>
        <w:autoSpaceDE w:val="0"/>
        <w:autoSpaceDN w:val="0"/>
        <w:spacing w:after="0" w:line="240" w:lineRule="auto"/>
        <w:jc w:val="both"/>
        <w:rPr>
          <w:rFonts w:ascii="Times New Roman" w:eastAsia="Times New Roman" w:hAnsi="Times New Roman" w:cs="Times New Roman"/>
          <w:kern w:val="0"/>
          <w:sz w:val="28"/>
          <w:szCs w:val="28"/>
          <w14:ligatures w14:val="none"/>
        </w:rPr>
      </w:pPr>
      <w:r w:rsidRPr="00AB0EE3">
        <w:rPr>
          <w:rFonts w:ascii="Times New Roman" w:eastAsia="Times New Roman" w:hAnsi="Times New Roman" w:cs="Times New Roman"/>
          <w:kern w:val="0"/>
          <w:sz w:val="28"/>
          <w:szCs w:val="28"/>
          <w14:ligatures w14:val="none"/>
        </w:rPr>
        <w:t>Развитию</w:t>
      </w:r>
      <w:r w:rsidRPr="00AB0EE3">
        <w:rPr>
          <w:rFonts w:ascii="Times New Roman" w:eastAsia="Times New Roman" w:hAnsi="Times New Roman" w:cs="Times New Roman"/>
          <w:spacing w:val="8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умственных</w:t>
      </w:r>
      <w:r w:rsidRPr="00AB0EE3">
        <w:rPr>
          <w:rFonts w:ascii="Times New Roman" w:eastAsia="Times New Roman" w:hAnsi="Times New Roman" w:cs="Times New Roman"/>
          <w:spacing w:val="8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способностей</w:t>
      </w:r>
      <w:r w:rsidRPr="00AB0EE3">
        <w:rPr>
          <w:rFonts w:ascii="Times New Roman" w:eastAsia="Times New Roman" w:hAnsi="Times New Roman" w:cs="Times New Roman"/>
          <w:spacing w:val="8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у</w:t>
      </w:r>
      <w:r w:rsidRPr="00AB0EE3">
        <w:rPr>
          <w:rFonts w:ascii="Times New Roman" w:eastAsia="Times New Roman" w:hAnsi="Times New Roman" w:cs="Times New Roman"/>
          <w:spacing w:val="8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детей</w:t>
      </w:r>
      <w:r w:rsidRPr="00AB0EE3">
        <w:rPr>
          <w:rFonts w:ascii="Times New Roman" w:eastAsia="Times New Roman" w:hAnsi="Times New Roman" w:cs="Times New Roman"/>
          <w:spacing w:val="8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способствует</w:t>
      </w:r>
      <w:r w:rsidRPr="00AB0EE3">
        <w:rPr>
          <w:rFonts w:ascii="Times New Roman" w:eastAsia="Times New Roman" w:hAnsi="Times New Roman" w:cs="Times New Roman"/>
          <w:spacing w:val="8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 xml:space="preserve">музыка </w:t>
      </w:r>
      <w:r w:rsidRPr="00AB0EE3">
        <w:rPr>
          <w:rFonts w:ascii="Times New Roman" w:eastAsia="Times New Roman" w:hAnsi="Times New Roman" w:cs="Times New Roman"/>
          <w:spacing w:val="-2"/>
          <w:kern w:val="0"/>
          <w:sz w:val="28"/>
          <w:szCs w:val="28"/>
          <w14:ligatures w14:val="none"/>
        </w:rPr>
        <w:t>Моцарта.</w:t>
      </w:r>
    </w:p>
    <w:p w14:paraId="258565BC" w14:textId="77777777" w:rsidR="00AB0EE3" w:rsidRPr="00AB0EE3" w:rsidRDefault="00AB0EE3" w:rsidP="00AB0EE3">
      <w:pPr>
        <w:widowControl w:val="0"/>
        <w:autoSpaceDE w:val="0"/>
        <w:autoSpaceDN w:val="0"/>
        <w:spacing w:after="0" w:line="240" w:lineRule="auto"/>
        <w:ind w:firstLine="768"/>
        <w:jc w:val="both"/>
        <w:rPr>
          <w:rFonts w:ascii="Times New Roman" w:eastAsia="Times New Roman" w:hAnsi="Times New Roman" w:cs="Times New Roman"/>
          <w:kern w:val="0"/>
          <w:sz w:val="28"/>
          <w:szCs w:val="28"/>
          <w14:ligatures w14:val="none"/>
        </w:rPr>
      </w:pPr>
      <w:r w:rsidRPr="00AB0EE3">
        <w:rPr>
          <w:rFonts w:ascii="Times New Roman" w:eastAsia="Times New Roman" w:hAnsi="Times New Roman" w:cs="Times New Roman"/>
          <w:kern w:val="0"/>
          <w:sz w:val="28"/>
          <w:szCs w:val="28"/>
          <w14:ligatures w14:val="none"/>
        </w:rPr>
        <w:t>Метод игры</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с</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песком</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объединяет множество упражнений и игр, направленных на общую релаксацию, снятие двигательных стереотипов и судорожных движений, на повышение концентрации внимания.</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Песочница и музыка</w:t>
      </w:r>
      <w:r w:rsidRPr="00AB0EE3">
        <w:rPr>
          <w:rFonts w:ascii="Times New Roman" w:eastAsia="Times New Roman" w:hAnsi="Times New Roman" w:cs="Times New Roman"/>
          <w:spacing w:val="-3"/>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 прекрасный посредник для установления контакта с ребенком. Проигрывая волнующую ситуацию с помощью маленьких фигурок, создавая картину из песка, ребенок раскрывается, и взрослые получают возможность увидеть внутренний мир ребенка. Чем полезны игры с песком</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под</w:t>
      </w:r>
      <w:r w:rsidRPr="00AB0EE3">
        <w:rPr>
          <w:rFonts w:ascii="Times New Roman" w:eastAsia="Times New Roman" w:hAnsi="Times New Roman" w:cs="Times New Roman"/>
          <w:spacing w:val="4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музыку?</w:t>
      </w:r>
    </w:p>
    <w:p w14:paraId="099CAD79" w14:textId="77777777" w:rsidR="00AB0EE3" w:rsidRPr="00AB0EE3" w:rsidRDefault="00AB0EE3" w:rsidP="00AB0EE3">
      <w:pPr>
        <w:widowControl w:val="0"/>
        <w:numPr>
          <w:ilvl w:val="0"/>
          <w:numId w:val="1"/>
        </w:numPr>
        <w:tabs>
          <w:tab w:val="left" w:pos="857"/>
          <w:tab w:val="left" w:pos="1201"/>
        </w:tabs>
        <w:autoSpaceDE w:val="0"/>
        <w:autoSpaceDN w:val="0"/>
        <w:spacing w:after="0" w:line="240" w:lineRule="auto"/>
        <w:ind w:left="0" w:hanging="356"/>
        <w:jc w:val="both"/>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ab/>
        <w:t>Развивают восприятие, мышление, памяти, внимания, речи, навыков самоконтроля и</w:t>
      </w:r>
      <w:r w:rsidRPr="00AB0EE3">
        <w:rPr>
          <w:rFonts w:ascii="Times New Roman" w:eastAsia="Times New Roman" w:hAnsi="Times New Roman" w:cs="Times New Roman"/>
          <w:spacing w:val="4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 xml:space="preserve">саморегуляции, творческого мышления, воображения и </w:t>
      </w:r>
      <w:r w:rsidRPr="00AB0EE3">
        <w:rPr>
          <w:rFonts w:ascii="Times New Roman" w:eastAsia="Times New Roman" w:hAnsi="Times New Roman" w:cs="Times New Roman"/>
          <w:spacing w:val="-2"/>
          <w:kern w:val="0"/>
          <w:sz w:val="28"/>
          <w:szCs w:val="22"/>
          <w14:ligatures w14:val="none"/>
        </w:rPr>
        <w:t>фантазии.</w:t>
      </w:r>
    </w:p>
    <w:p w14:paraId="5AB7BC12" w14:textId="77777777" w:rsidR="00AB0EE3" w:rsidRPr="00AB0EE3" w:rsidRDefault="00AB0EE3" w:rsidP="00AB0EE3">
      <w:pPr>
        <w:widowControl w:val="0"/>
        <w:numPr>
          <w:ilvl w:val="0"/>
          <w:numId w:val="1"/>
        </w:numPr>
        <w:tabs>
          <w:tab w:val="left" w:pos="1060"/>
        </w:tabs>
        <w:autoSpaceDE w:val="0"/>
        <w:autoSpaceDN w:val="0"/>
        <w:spacing w:after="0" w:line="240" w:lineRule="auto"/>
        <w:ind w:left="0" w:hanging="558"/>
        <w:jc w:val="both"/>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Формируют</w:t>
      </w:r>
      <w:r w:rsidRPr="00AB0EE3">
        <w:rPr>
          <w:rFonts w:ascii="Times New Roman" w:eastAsia="Times New Roman" w:hAnsi="Times New Roman" w:cs="Times New Roman"/>
          <w:spacing w:val="6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у</w:t>
      </w:r>
      <w:r w:rsidRPr="00AB0EE3">
        <w:rPr>
          <w:rFonts w:ascii="Times New Roman" w:eastAsia="Times New Roman" w:hAnsi="Times New Roman" w:cs="Times New Roman"/>
          <w:spacing w:val="-8"/>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ребенка</w:t>
      </w:r>
      <w:r w:rsidRPr="00AB0EE3">
        <w:rPr>
          <w:rFonts w:ascii="Times New Roman" w:eastAsia="Times New Roman" w:hAnsi="Times New Roman" w:cs="Times New Roman"/>
          <w:spacing w:val="-5"/>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представления</w:t>
      </w:r>
      <w:r w:rsidRPr="00AB0EE3">
        <w:rPr>
          <w:rFonts w:ascii="Times New Roman" w:eastAsia="Times New Roman" w:hAnsi="Times New Roman" w:cs="Times New Roman"/>
          <w:spacing w:val="-8"/>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об</w:t>
      </w:r>
      <w:r w:rsidRPr="00AB0EE3">
        <w:rPr>
          <w:rFonts w:ascii="Times New Roman" w:eastAsia="Times New Roman" w:hAnsi="Times New Roman" w:cs="Times New Roman"/>
          <w:spacing w:val="-4"/>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окружающем</w:t>
      </w:r>
      <w:r w:rsidRPr="00AB0EE3">
        <w:rPr>
          <w:rFonts w:ascii="Times New Roman" w:eastAsia="Times New Roman" w:hAnsi="Times New Roman" w:cs="Times New Roman"/>
          <w:spacing w:val="-7"/>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мире.</w:t>
      </w:r>
    </w:p>
    <w:p w14:paraId="55B6D275" w14:textId="77777777" w:rsidR="00AB0EE3" w:rsidRPr="00AB0EE3" w:rsidRDefault="00AB0EE3" w:rsidP="00AB0EE3">
      <w:pPr>
        <w:widowControl w:val="0"/>
        <w:numPr>
          <w:ilvl w:val="0"/>
          <w:numId w:val="1"/>
        </w:numPr>
        <w:tabs>
          <w:tab w:val="left" w:pos="1060"/>
        </w:tabs>
        <w:autoSpaceDE w:val="0"/>
        <w:autoSpaceDN w:val="0"/>
        <w:spacing w:after="0" w:line="240" w:lineRule="auto"/>
        <w:ind w:left="0" w:hanging="558"/>
        <w:jc w:val="both"/>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Развивают</w:t>
      </w:r>
      <w:r w:rsidRPr="00AB0EE3">
        <w:rPr>
          <w:rFonts w:ascii="Times New Roman" w:eastAsia="Times New Roman" w:hAnsi="Times New Roman" w:cs="Times New Roman"/>
          <w:spacing w:val="-8"/>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мелкую</w:t>
      </w:r>
      <w:r w:rsidRPr="00AB0EE3">
        <w:rPr>
          <w:rFonts w:ascii="Times New Roman" w:eastAsia="Times New Roman" w:hAnsi="Times New Roman" w:cs="Times New Roman"/>
          <w:spacing w:val="-7"/>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моторику,</w:t>
      </w:r>
      <w:r w:rsidRPr="00AB0EE3">
        <w:rPr>
          <w:rFonts w:ascii="Times New Roman" w:eastAsia="Times New Roman" w:hAnsi="Times New Roman" w:cs="Times New Roman"/>
          <w:spacing w:val="-7"/>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глазомер.</w:t>
      </w:r>
    </w:p>
    <w:p w14:paraId="61B4BD20" w14:textId="77777777" w:rsidR="00AB0EE3" w:rsidRPr="00AB0EE3" w:rsidRDefault="00AB0EE3" w:rsidP="00AB0EE3">
      <w:pPr>
        <w:widowControl w:val="0"/>
        <w:numPr>
          <w:ilvl w:val="0"/>
          <w:numId w:val="1"/>
        </w:numPr>
        <w:tabs>
          <w:tab w:val="left" w:pos="1061"/>
        </w:tabs>
        <w:autoSpaceDE w:val="0"/>
        <w:autoSpaceDN w:val="0"/>
        <w:spacing w:after="0" w:line="240" w:lineRule="auto"/>
        <w:ind w:left="0" w:hanging="559"/>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Успокаивают</w:t>
      </w:r>
      <w:r w:rsidRPr="00AB0EE3">
        <w:rPr>
          <w:rFonts w:ascii="Times New Roman" w:eastAsia="Times New Roman" w:hAnsi="Times New Roman" w:cs="Times New Roman"/>
          <w:spacing w:val="-9"/>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и</w:t>
      </w:r>
      <w:r w:rsidRPr="00AB0EE3">
        <w:rPr>
          <w:rFonts w:ascii="Times New Roman" w:eastAsia="Times New Roman" w:hAnsi="Times New Roman" w:cs="Times New Roman"/>
          <w:spacing w:val="-6"/>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расслабляют,</w:t>
      </w:r>
      <w:r w:rsidRPr="00AB0EE3">
        <w:rPr>
          <w:rFonts w:ascii="Times New Roman" w:eastAsia="Times New Roman" w:hAnsi="Times New Roman" w:cs="Times New Roman"/>
          <w:spacing w:val="-7"/>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снимая</w:t>
      </w:r>
      <w:r w:rsidRPr="00AB0EE3">
        <w:rPr>
          <w:rFonts w:ascii="Times New Roman" w:eastAsia="Times New Roman" w:hAnsi="Times New Roman" w:cs="Times New Roman"/>
          <w:spacing w:val="-5"/>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напряжение.</w:t>
      </w:r>
    </w:p>
    <w:p w14:paraId="6DC860AB" w14:textId="77777777" w:rsidR="00AB0EE3" w:rsidRPr="00AB0EE3" w:rsidRDefault="00AB0EE3" w:rsidP="00AB0EE3">
      <w:pPr>
        <w:widowControl w:val="0"/>
        <w:numPr>
          <w:ilvl w:val="0"/>
          <w:numId w:val="1"/>
        </w:numPr>
        <w:tabs>
          <w:tab w:val="left" w:pos="1061"/>
        </w:tabs>
        <w:autoSpaceDE w:val="0"/>
        <w:autoSpaceDN w:val="0"/>
        <w:spacing w:after="0" w:line="240" w:lineRule="auto"/>
        <w:ind w:left="0" w:hanging="559"/>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Воспитывают</w:t>
      </w:r>
      <w:r w:rsidRPr="00AB0EE3">
        <w:rPr>
          <w:rFonts w:ascii="Times New Roman" w:eastAsia="Times New Roman" w:hAnsi="Times New Roman" w:cs="Times New Roman"/>
          <w:spacing w:val="-10"/>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чувство</w:t>
      </w:r>
      <w:r w:rsidRPr="00AB0EE3">
        <w:rPr>
          <w:rFonts w:ascii="Times New Roman" w:eastAsia="Times New Roman" w:hAnsi="Times New Roman" w:cs="Times New Roman"/>
          <w:spacing w:val="-5"/>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успешности</w:t>
      </w:r>
      <w:r w:rsidRPr="00AB0EE3">
        <w:rPr>
          <w:rFonts w:ascii="Times New Roman" w:eastAsia="Times New Roman" w:hAnsi="Times New Roman" w:cs="Times New Roman"/>
          <w:spacing w:val="-9"/>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и</w:t>
      </w:r>
      <w:r w:rsidRPr="00AB0EE3">
        <w:rPr>
          <w:rFonts w:ascii="Times New Roman" w:eastAsia="Times New Roman" w:hAnsi="Times New Roman" w:cs="Times New Roman"/>
          <w:spacing w:val="-6"/>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уверенности</w:t>
      </w:r>
      <w:r w:rsidRPr="00AB0EE3">
        <w:rPr>
          <w:rFonts w:ascii="Times New Roman" w:eastAsia="Times New Roman" w:hAnsi="Times New Roman" w:cs="Times New Roman"/>
          <w:spacing w:val="-7"/>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в</w:t>
      </w:r>
      <w:r w:rsidRPr="00AB0EE3">
        <w:rPr>
          <w:rFonts w:ascii="Times New Roman" w:eastAsia="Times New Roman" w:hAnsi="Times New Roman" w:cs="Times New Roman"/>
          <w:spacing w:val="-7"/>
          <w:kern w:val="0"/>
          <w:sz w:val="28"/>
          <w:szCs w:val="22"/>
          <w14:ligatures w14:val="none"/>
        </w:rPr>
        <w:t xml:space="preserve"> </w:t>
      </w:r>
      <w:r w:rsidRPr="00AB0EE3">
        <w:rPr>
          <w:rFonts w:ascii="Times New Roman" w:eastAsia="Times New Roman" w:hAnsi="Times New Roman" w:cs="Times New Roman"/>
          <w:spacing w:val="-2"/>
          <w:kern w:val="0"/>
          <w:sz w:val="28"/>
          <w:szCs w:val="22"/>
          <w14:ligatures w14:val="none"/>
        </w:rPr>
        <w:t>себе.</w:t>
      </w:r>
    </w:p>
    <w:p w14:paraId="3B317D7A" w14:textId="77777777" w:rsidR="00AB0EE3" w:rsidRPr="00AB0EE3" w:rsidRDefault="00AB0EE3" w:rsidP="00AB0EE3">
      <w:pPr>
        <w:widowControl w:val="0"/>
        <w:numPr>
          <w:ilvl w:val="0"/>
          <w:numId w:val="1"/>
        </w:numPr>
        <w:tabs>
          <w:tab w:val="left" w:pos="1061"/>
        </w:tabs>
        <w:autoSpaceDE w:val="0"/>
        <w:autoSpaceDN w:val="0"/>
        <w:spacing w:after="0" w:line="240" w:lineRule="auto"/>
        <w:ind w:left="0" w:hanging="559"/>
        <w:rPr>
          <w:rFonts w:ascii="Times New Roman" w:eastAsia="Times New Roman" w:hAnsi="Times New Roman" w:cs="Times New Roman"/>
          <w:kern w:val="0"/>
          <w:sz w:val="28"/>
          <w:szCs w:val="22"/>
          <w14:ligatures w14:val="none"/>
        </w:rPr>
      </w:pPr>
      <w:r w:rsidRPr="00AB0EE3">
        <w:rPr>
          <w:rFonts w:ascii="Times New Roman" w:eastAsia="Times New Roman" w:hAnsi="Times New Roman" w:cs="Times New Roman"/>
          <w:kern w:val="0"/>
          <w:sz w:val="28"/>
          <w:szCs w:val="22"/>
          <w14:ligatures w14:val="none"/>
        </w:rPr>
        <w:t>Помогают</w:t>
      </w:r>
      <w:r w:rsidRPr="00AB0EE3">
        <w:rPr>
          <w:rFonts w:ascii="Times New Roman" w:eastAsia="Times New Roman" w:hAnsi="Times New Roman" w:cs="Times New Roman"/>
          <w:spacing w:val="-7"/>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познавать</w:t>
      </w:r>
      <w:r w:rsidRPr="00AB0EE3">
        <w:rPr>
          <w:rFonts w:ascii="Times New Roman" w:eastAsia="Times New Roman" w:hAnsi="Times New Roman" w:cs="Times New Roman"/>
          <w:spacing w:val="-8"/>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внешний</w:t>
      </w:r>
      <w:r w:rsidRPr="00AB0EE3">
        <w:rPr>
          <w:rFonts w:ascii="Times New Roman" w:eastAsia="Times New Roman" w:hAnsi="Times New Roman" w:cs="Times New Roman"/>
          <w:spacing w:val="-9"/>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и</w:t>
      </w:r>
      <w:r w:rsidRPr="00AB0EE3">
        <w:rPr>
          <w:rFonts w:ascii="Times New Roman" w:eastAsia="Times New Roman" w:hAnsi="Times New Roman" w:cs="Times New Roman"/>
          <w:spacing w:val="-6"/>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свой</w:t>
      </w:r>
      <w:r w:rsidRPr="00AB0EE3">
        <w:rPr>
          <w:rFonts w:ascii="Times New Roman" w:eastAsia="Times New Roman" w:hAnsi="Times New Roman" w:cs="Times New Roman"/>
          <w:spacing w:val="-6"/>
          <w:kern w:val="0"/>
          <w:sz w:val="28"/>
          <w:szCs w:val="22"/>
          <w14:ligatures w14:val="none"/>
        </w:rPr>
        <w:t xml:space="preserve"> </w:t>
      </w:r>
      <w:r w:rsidRPr="00AB0EE3">
        <w:rPr>
          <w:rFonts w:ascii="Times New Roman" w:eastAsia="Times New Roman" w:hAnsi="Times New Roman" w:cs="Times New Roman"/>
          <w:kern w:val="0"/>
          <w:sz w:val="28"/>
          <w:szCs w:val="22"/>
          <w14:ligatures w14:val="none"/>
        </w:rPr>
        <w:t>внутренний</w:t>
      </w:r>
      <w:r w:rsidRPr="00AB0EE3">
        <w:rPr>
          <w:rFonts w:ascii="Times New Roman" w:eastAsia="Times New Roman" w:hAnsi="Times New Roman" w:cs="Times New Roman"/>
          <w:spacing w:val="-5"/>
          <w:kern w:val="0"/>
          <w:sz w:val="28"/>
          <w:szCs w:val="22"/>
          <w14:ligatures w14:val="none"/>
        </w:rPr>
        <w:t xml:space="preserve"> </w:t>
      </w:r>
      <w:r w:rsidRPr="00AB0EE3">
        <w:rPr>
          <w:rFonts w:ascii="Times New Roman" w:eastAsia="Times New Roman" w:hAnsi="Times New Roman" w:cs="Times New Roman"/>
          <w:spacing w:val="-4"/>
          <w:kern w:val="0"/>
          <w:sz w:val="28"/>
          <w:szCs w:val="22"/>
          <w14:ligatures w14:val="none"/>
        </w:rPr>
        <w:t>мир.</w:t>
      </w:r>
    </w:p>
    <w:p w14:paraId="74A786D0" w14:textId="77777777" w:rsidR="00AB0EE3" w:rsidRPr="00AB0EE3" w:rsidRDefault="00AB0EE3" w:rsidP="00AB0EE3">
      <w:pPr>
        <w:widowControl w:val="0"/>
        <w:autoSpaceDE w:val="0"/>
        <w:autoSpaceDN w:val="0"/>
        <w:spacing w:after="0" w:line="240" w:lineRule="auto"/>
        <w:ind w:firstLine="487"/>
        <w:jc w:val="both"/>
        <w:rPr>
          <w:rFonts w:ascii="Times New Roman" w:eastAsia="Times New Roman" w:hAnsi="Times New Roman" w:cs="Times New Roman"/>
          <w:kern w:val="0"/>
          <w:sz w:val="28"/>
          <w:szCs w:val="28"/>
          <w14:ligatures w14:val="none"/>
        </w:rPr>
      </w:pPr>
      <w:r w:rsidRPr="00AB0EE3">
        <w:rPr>
          <w:rFonts w:ascii="Times New Roman" w:eastAsia="Times New Roman" w:hAnsi="Times New Roman" w:cs="Times New Roman"/>
          <w:kern w:val="0"/>
          <w:sz w:val="28"/>
          <w:szCs w:val="28"/>
          <w14:ligatures w14:val="none"/>
        </w:rPr>
        <w:t>Песок</w:t>
      </w:r>
      <w:r w:rsidRPr="00AB0EE3">
        <w:rPr>
          <w:rFonts w:ascii="Times New Roman" w:eastAsia="Times New Roman" w:hAnsi="Times New Roman" w:cs="Times New Roman"/>
          <w:spacing w:val="80"/>
          <w:kern w:val="0"/>
          <w:sz w:val="28"/>
          <w:szCs w:val="28"/>
          <w14:ligatures w14:val="none"/>
        </w:rPr>
        <w:t xml:space="preserve"> </w:t>
      </w:r>
      <w:r w:rsidRPr="00AB0EE3">
        <w:rPr>
          <w:rFonts w:ascii="Times New Roman" w:eastAsia="Times New Roman" w:hAnsi="Times New Roman" w:cs="Times New Roman"/>
          <w:kern w:val="0"/>
          <w:sz w:val="28"/>
          <w:szCs w:val="28"/>
          <w14:ligatures w14:val="none"/>
        </w:rPr>
        <w:t xml:space="preserve">и музыка позитивно влияет на эмоциональное самочувствие детей и взрослых, и это делает его прекрасным средством для развития и саморазвития </w:t>
      </w:r>
      <w:r w:rsidRPr="00AB0EE3">
        <w:rPr>
          <w:rFonts w:ascii="Times New Roman" w:eastAsia="Times New Roman" w:hAnsi="Times New Roman" w:cs="Times New Roman"/>
          <w:spacing w:val="-2"/>
          <w:kern w:val="0"/>
          <w:sz w:val="28"/>
          <w:szCs w:val="28"/>
          <w14:ligatures w14:val="none"/>
        </w:rPr>
        <w:t>ребенка.</w:t>
      </w:r>
    </w:p>
    <w:p w14:paraId="08B1165B" w14:textId="59EBBD11" w:rsidR="00994E15" w:rsidRDefault="00994E15" w:rsidP="00AB0EE3">
      <w:pPr>
        <w:spacing w:after="0" w:line="240" w:lineRule="auto"/>
      </w:pPr>
    </w:p>
    <w:sectPr w:rsidR="00994E15" w:rsidSect="00994E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76D"/>
    <w:multiLevelType w:val="hybridMultilevel"/>
    <w:tmpl w:val="15D4A81C"/>
    <w:lvl w:ilvl="0" w:tplc="DADE2496">
      <w:start w:val="1"/>
      <w:numFmt w:val="decimal"/>
      <w:lvlText w:val="%1."/>
      <w:lvlJc w:val="left"/>
      <w:pPr>
        <w:ind w:left="857" w:hanging="7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E20196">
      <w:numFmt w:val="bullet"/>
      <w:lvlText w:val=""/>
      <w:lvlJc w:val="left"/>
      <w:pPr>
        <w:ind w:left="864" w:hanging="360"/>
      </w:pPr>
      <w:rPr>
        <w:rFonts w:ascii="Symbol" w:eastAsia="Symbol" w:hAnsi="Symbol" w:cs="Symbol" w:hint="default"/>
        <w:b w:val="0"/>
        <w:bCs w:val="0"/>
        <w:i w:val="0"/>
        <w:iCs w:val="0"/>
        <w:spacing w:val="0"/>
        <w:w w:val="100"/>
        <w:sz w:val="28"/>
        <w:szCs w:val="28"/>
        <w:lang w:val="ru-RU" w:eastAsia="en-US" w:bidi="ar-SA"/>
      </w:rPr>
    </w:lvl>
    <w:lvl w:ilvl="2" w:tplc="14FC4D04">
      <w:numFmt w:val="bullet"/>
      <w:lvlText w:val="•"/>
      <w:lvlJc w:val="left"/>
      <w:pPr>
        <w:ind w:left="2786" w:hanging="360"/>
      </w:pPr>
      <w:rPr>
        <w:rFonts w:hint="default"/>
        <w:lang w:val="ru-RU" w:eastAsia="en-US" w:bidi="ar-SA"/>
      </w:rPr>
    </w:lvl>
    <w:lvl w:ilvl="3" w:tplc="2A045D24">
      <w:numFmt w:val="bullet"/>
      <w:lvlText w:val="•"/>
      <w:lvlJc w:val="left"/>
      <w:pPr>
        <w:ind w:left="3749" w:hanging="360"/>
      </w:pPr>
      <w:rPr>
        <w:rFonts w:hint="default"/>
        <w:lang w:val="ru-RU" w:eastAsia="en-US" w:bidi="ar-SA"/>
      </w:rPr>
    </w:lvl>
    <w:lvl w:ilvl="4" w:tplc="843A15A6">
      <w:numFmt w:val="bullet"/>
      <w:lvlText w:val="•"/>
      <w:lvlJc w:val="left"/>
      <w:pPr>
        <w:ind w:left="4712" w:hanging="360"/>
      </w:pPr>
      <w:rPr>
        <w:rFonts w:hint="default"/>
        <w:lang w:val="ru-RU" w:eastAsia="en-US" w:bidi="ar-SA"/>
      </w:rPr>
    </w:lvl>
    <w:lvl w:ilvl="5" w:tplc="CBB224AC">
      <w:numFmt w:val="bullet"/>
      <w:lvlText w:val="•"/>
      <w:lvlJc w:val="left"/>
      <w:pPr>
        <w:ind w:left="5675" w:hanging="360"/>
      </w:pPr>
      <w:rPr>
        <w:rFonts w:hint="default"/>
        <w:lang w:val="ru-RU" w:eastAsia="en-US" w:bidi="ar-SA"/>
      </w:rPr>
    </w:lvl>
    <w:lvl w:ilvl="6" w:tplc="5DEECDA6">
      <w:numFmt w:val="bullet"/>
      <w:lvlText w:val="•"/>
      <w:lvlJc w:val="left"/>
      <w:pPr>
        <w:ind w:left="6638" w:hanging="360"/>
      </w:pPr>
      <w:rPr>
        <w:rFonts w:hint="default"/>
        <w:lang w:val="ru-RU" w:eastAsia="en-US" w:bidi="ar-SA"/>
      </w:rPr>
    </w:lvl>
    <w:lvl w:ilvl="7" w:tplc="D8143222">
      <w:numFmt w:val="bullet"/>
      <w:lvlText w:val="•"/>
      <w:lvlJc w:val="left"/>
      <w:pPr>
        <w:ind w:left="7601" w:hanging="360"/>
      </w:pPr>
      <w:rPr>
        <w:rFonts w:hint="default"/>
        <w:lang w:val="ru-RU" w:eastAsia="en-US" w:bidi="ar-SA"/>
      </w:rPr>
    </w:lvl>
    <w:lvl w:ilvl="8" w:tplc="ABAEA376">
      <w:numFmt w:val="bullet"/>
      <w:lvlText w:val="•"/>
      <w:lvlJc w:val="left"/>
      <w:pPr>
        <w:ind w:left="8564" w:hanging="360"/>
      </w:pPr>
      <w:rPr>
        <w:rFonts w:hint="default"/>
        <w:lang w:val="ru-RU" w:eastAsia="en-US" w:bidi="ar-SA"/>
      </w:rPr>
    </w:lvl>
  </w:abstractNum>
  <w:abstractNum w:abstractNumId="1" w15:restartNumberingAfterBreak="0">
    <w:nsid w:val="240209A7"/>
    <w:multiLevelType w:val="hybridMultilevel"/>
    <w:tmpl w:val="D832A40A"/>
    <w:lvl w:ilvl="0" w:tplc="14FC4D0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22566C"/>
    <w:multiLevelType w:val="hybridMultilevel"/>
    <w:tmpl w:val="A3A43F4E"/>
    <w:lvl w:ilvl="0" w:tplc="71EABC64">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0F6819"/>
    <w:multiLevelType w:val="hybridMultilevel"/>
    <w:tmpl w:val="84E02D48"/>
    <w:lvl w:ilvl="0" w:tplc="71EABC64">
      <w:numFmt w:val="bullet"/>
      <w:lvlText w:val="•"/>
      <w:lvlJc w:val="left"/>
      <w:pPr>
        <w:ind w:left="14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CD1E71AE">
      <w:numFmt w:val="bullet"/>
      <w:lvlText w:val="•"/>
      <w:lvlJc w:val="left"/>
      <w:pPr>
        <w:ind w:left="1175" w:hanging="709"/>
      </w:pPr>
      <w:rPr>
        <w:rFonts w:hint="default"/>
        <w:lang w:val="ru-RU" w:eastAsia="en-US" w:bidi="ar-SA"/>
      </w:rPr>
    </w:lvl>
    <w:lvl w:ilvl="2" w:tplc="858818B4">
      <w:numFmt w:val="bullet"/>
      <w:lvlText w:val="•"/>
      <w:lvlJc w:val="left"/>
      <w:pPr>
        <w:ind w:left="2210" w:hanging="709"/>
      </w:pPr>
      <w:rPr>
        <w:rFonts w:hint="default"/>
        <w:lang w:val="ru-RU" w:eastAsia="en-US" w:bidi="ar-SA"/>
      </w:rPr>
    </w:lvl>
    <w:lvl w:ilvl="3" w:tplc="F026A7F8">
      <w:numFmt w:val="bullet"/>
      <w:lvlText w:val="•"/>
      <w:lvlJc w:val="left"/>
      <w:pPr>
        <w:ind w:left="3245" w:hanging="709"/>
      </w:pPr>
      <w:rPr>
        <w:rFonts w:hint="default"/>
        <w:lang w:val="ru-RU" w:eastAsia="en-US" w:bidi="ar-SA"/>
      </w:rPr>
    </w:lvl>
    <w:lvl w:ilvl="4" w:tplc="68BA2CB4">
      <w:numFmt w:val="bullet"/>
      <w:lvlText w:val="•"/>
      <w:lvlJc w:val="left"/>
      <w:pPr>
        <w:ind w:left="4280" w:hanging="709"/>
      </w:pPr>
      <w:rPr>
        <w:rFonts w:hint="default"/>
        <w:lang w:val="ru-RU" w:eastAsia="en-US" w:bidi="ar-SA"/>
      </w:rPr>
    </w:lvl>
    <w:lvl w:ilvl="5" w:tplc="3C4C9ABA">
      <w:numFmt w:val="bullet"/>
      <w:lvlText w:val="•"/>
      <w:lvlJc w:val="left"/>
      <w:pPr>
        <w:ind w:left="5315" w:hanging="709"/>
      </w:pPr>
      <w:rPr>
        <w:rFonts w:hint="default"/>
        <w:lang w:val="ru-RU" w:eastAsia="en-US" w:bidi="ar-SA"/>
      </w:rPr>
    </w:lvl>
    <w:lvl w:ilvl="6" w:tplc="7EE8F62E">
      <w:numFmt w:val="bullet"/>
      <w:lvlText w:val="•"/>
      <w:lvlJc w:val="left"/>
      <w:pPr>
        <w:ind w:left="6350" w:hanging="709"/>
      </w:pPr>
      <w:rPr>
        <w:rFonts w:hint="default"/>
        <w:lang w:val="ru-RU" w:eastAsia="en-US" w:bidi="ar-SA"/>
      </w:rPr>
    </w:lvl>
    <w:lvl w:ilvl="7" w:tplc="FFFC0F36">
      <w:numFmt w:val="bullet"/>
      <w:lvlText w:val="•"/>
      <w:lvlJc w:val="left"/>
      <w:pPr>
        <w:ind w:left="7385" w:hanging="709"/>
      </w:pPr>
      <w:rPr>
        <w:rFonts w:hint="default"/>
        <w:lang w:val="ru-RU" w:eastAsia="en-US" w:bidi="ar-SA"/>
      </w:rPr>
    </w:lvl>
    <w:lvl w:ilvl="8" w:tplc="C98A42F0">
      <w:numFmt w:val="bullet"/>
      <w:lvlText w:val="•"/>
      <w:lvlJc w:val="left"/>
      <w:pPr>
        <w:ind w:left="8420" w:hanging="709"/>
      </w:pPr>
      <w:rPr>
        <w:rFonts w:hint="default"/>
        <w:lang w:val="ru-RU" w:eastAsia="en-US" w:bidi="ar-SA"/>
      </w:rPr>
    </w:lvl>
  </w:abstractNum>
  <w:num w:numId="1" w16cid:durableId="2066175069">
    <w:abstractNumId w:val="0"/>
  </w:num>
  <w:num w:numId="2" w16cid:durableId="211041410">
    <w:abstractNumId w:val="3"/>
  </w:num>
  <w:num w:numId="3" w16cid:durableId="671756131">
    <w:abstractNumId w:val="1"/>
  </w:num>
  <w:num w:numId="4" w16cid:durableId="1253974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15"/>
    <w:rsid w:val="006F50DB"/>
    <w:rsid w:val="00994E15"/>
    <w:rsid w:val="00AB0EE3"/>
    <w:rsid w:val="00C26574"/>
    <w:rsid w:val="00CF0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AB1F"/>
  <w15:chartTrackingRefBased/>
  <w15:docId w15:val="{D30D906C-2A95-468E-BFE9-914967BA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4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4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4E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4E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4E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4E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4E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E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4E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E1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4E1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4E1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4E1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4E1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4E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4E15"/>
    <w:rPr>
      <w:rFonts w:eastAsiaTheme="majorEastAsia" w:cstheme="majorBidi"/>
      <w:color w:val="595959" w:themeColor="text1" w:themeTint="A6"/>
    </w:rPr>
  </w:style>
  <w:style w:type="character" w:customStyle="1" w:styleId="80">
    <w:name w:val="Заголовок 8 Знак"/>
    <w:basedOn w:val="a0"/>
    <w:link w:val="8"/>
    <w:uiPriority w:val="9"/>
    <w:semiHidden/>
    <w:rsid w:val="00994E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4E15"/>
    <w:rPr>
      <w:rFonts w:eastAsiaTheme="majorEastAsia" w:cstheme="majorBidi"/>
      <w:color w:val="272727" w:themeColor="text1" w:themeTint="D8"/>
    </w:rPr>
  </w:style>
  <w:style w:type="paragraph" w:styleId="a3">
    <w:name w:val="Title"/>
    <w:basedOn w:val="a"/>
    <w:next w:val="a"/>
    <w:link w:val="a4"/>
    <w:uiPriority w:val="10"/>
    <w:qFormat/>
    <w:rsid w:val="0099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4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E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4E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4E15"/>
    <w:pPr>
      <w:spacing w:before="160"/>
      <w:jc w:val="center"/>
    </w:pPr>
    <w:rPr>
      <w:i/>
      <w:iCs/>
      <w:color w:val="404040" w:themeColor="text1" w:themeTint="BF"/>
    </w:rPr>
  </w:style>
  <w:style w:type="character" w:customStyle="1" w:styleId="22">
    <w:name w:val="Цитата 2 Знак"/>
    <w:basedOn w:val="a0"/>
    <w:link w:val="21"/>
    <w:uiPriority w:val="29"/>
    <w:rsid w:val="00994E15"/>
    <w:rPr>
      <w:i/>
      <w:iCs/>
      <w:color w:val="404040" w:themeColor="text1" w:themeTint="BF"/>
    </w:rPr>
  </w:style>
  <w:style w:type="paragraph" w:styleId="a7">
    <w:name w:val="List Paragraph"/>
    <w:basedOn w:val="a"/>
    <w:uiPriority w:val="34"/>
    <w:qFormat/>
    <w:rsid w:val="00994E15"/>
    <w:pPr>
      <w:ind w:left="720"/>
      <w:contextualSpacing/>
    </w:pPr>
  </w:style>
  <w:style w:type="character" w:styleId="a8">
    <w:name w:val="Intense Emphasis"/>
    <w:basedOn w:val="a0"/>
    <w:uiPriority w:val="21"/>
    <w:qFormat/>
    <w:rsid w:val="00994E15"/>
    <w:rPr>
      <w:i/>
      <w:iCs/>
      <w:color w:val="0F4761" w:themeColor="accent1" w:themeShade="BF"/>
    </w:rPr>
  </w:style>
  <w:style w:type="paragraph" w:styleId="a9">
    <w:name w:val="Intense Quote"/>
    <w:basedOn w:val="a"/>
    <w:next w:val="a"/>
    <w:link w:val="aa"/>
    <w:uiPriority w:val="30"/>
    <w:qFormat/>
    <w:rsid w:val="00994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4E15"/>
    <w:rPr>
      <w:i/>
      <w:iCs/>
      <w:color w:val="0F4761" w:themeColor="accent1" w:themeShade="BF"/>
    </w:rPr>
  </w:style>
  <w:style w:type="character" w:styleId="ab">
    <w:name w:val="Intense Reference"/>
    <w:basedOn w:val="a0"/>
    <w:uiPriority w:val="32"/>
    <w:qFormat/>
    <w:rsid w:val="00994E15"/>
    <w:rPr>
      <w:b/>
      <w:bCs/>
      <w:smallCaps/>
      <w:color w:val="0F4761" w:themeColor="accent1" w:themeShade="BF"/>
      <w:spacing w:val="5"/>
    </w:rPr>
  </w:style>
  <w:style w:type="paragraph" w:styleId="ac">
    <w:name w:val="Body Text"/>
    <w:basedOn w:val="a"/>
    <w:link w:val="ad"/>
    <w:uiPriority w:val="99"/>
    <w:semiHidden/>
    <w:unhideWhenUsed/>
    <w:rsid w:val="00AB0EE3"/>
    <w:pPr>
      <w:spacing w:after="120"/>
    </w:pPr>
  </w:style>
  <w:style w:type="character" w:customStyle="1" w:styleId="ad">
    <w:name w:val="Основной текст Знак"/>
    <w:basedOn w:val="a0"/>
    <w:link w:val="ac"/>
    <w:uiPriority w:val="99"/>
    <w:semiHidden/>
    <w:rsid w:val="00AB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2025-06-27T08:23:00Z</dcterms:created>
  <dcterms:modified xsi:type="dcterms:W3CDTF">2025-06-27T09:45:00Z</dcterms:modified>
</cp:coreProperties>
</file>