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480" w:rsidRPr="00181D62" w:rsidRDefault="00A12937" w:rsidP="00181D62">
      <w:pPr>
        <w:spacing w:after="0"/>
        <w:ind w:firstLine="142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81D62">
        <w:rPr>
          <w:rFonts w:ascii="Times New Roman" w:hAnsi="Times New Roman" w:cs="Times New Roman"/>
          <w:b/>
          <w:color w:val="FF0000"/>
          <w:sz w:val="32"/>
          <w:szCs w:val="32"/>
        </w:rPr>
        <w:t>Консультация</w:t>
      </w:r>
      <w:r w:rsidR="00AB1480" w:rsidRPr="00181D6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педагога-психолога</w:t>
      </w:r>
      <w:r w:rsidRPr="00181D6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для родителей:</w:t>
      </w:r>
    </w:p>
    <w:p w:rsidR="00A12937" w:rsidRPr="00181D62" w:rsidRDefault="00A12937" w:rsidP="00181D62">
      <w:pPr>
        <w:spacing w:after="0"/>
        <w:ind w:firstLine="142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81D62">
        <w:rPr>
          <w:rFonts w:ascii="Times New Roman" w:hAnsi="Times New Roman" w:cs="Times New Roman"/>
          <w:b/>
          <w:color w:val="FF0000"/>
          <w:sz w:val="32"/>
          <w:szCs w:val="32"/>
        </w:rPr>
        <w:t>«Как подде</w:t>
      </w:r>
      <w:r w:rsidR="00AB1480" w:rsidRPr="00181D6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рживать у ребенка положительную </w:t>
      </w:r>
      <w:r w:rsidRPr="00181D62">
        <w:rPr>
          <w:rFonts w:ascii="Times New Roman" w:hAnsi="Times New Roman" w:cs="Times New Roman"/>
          <w:b/>
          <w:color w:val="FF0000"/>
          <w:sz w:val="32"/>
          <w:szCs w:val="32"/>
        </w:rPr>
        <w:t>самооценку».</w:t>
      </w:r>
    </w:p>
    <w:p w:rsidR="00AB1480" w:rsidRPr="00181D62" w:rsidRDefault="00AB1480" w:rsidP="00181D62">
      <w:pPr>
        <w:ind w:firstLine="142"/>
        <w:rPr>
          <w:rFonts w:ascii="Times New Roman" w:hAnsi="Times New Roman" w:cs="Times New Roman"/>
          <w:color w:val="F79646" w:themeColor="accent6"/>
          <w:sz w:val="28"/>
          <w:szCs w:val="28"/>
        </w:rPr>
      </w:pPr>
    </w:p>
    <w:p w:rsidR="00A12937" w:rsidRPr="00181D62" w:rsidRDefault="00AB1480" w:rsidP="00181D62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181D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-158115</wp:posOffset>
            </wp:positionH>
            <wp:positionV relativeFrom="paragraph">
              <wp:posOffset>8890</wp:posOffset>
            </wp:positionV>
            <wp:extent cx="1887220" cy="1299845"/>
            <wp:effectExtent l="19050" t="0" r="0" b="0"/>
            <wp:wrapThrough wrapText="bothSides">
              <wp:wrapPolygon edited="0">
                <wp:start x="-218" y="0"/>
                <wp:lineTo x="-218" y="21210"/>
                <wp:lineTo x="21585" y="21210"/>
                <wp:lineTo x="21585" y="0"/>
                <wp:lineTo x="-218" y="0"/>
              </wp:wrapPolygon>
            </wp:wrapThrough>
            <wp:docPr id="4" name="Рисунок 1" descr="C:\Users\home\Desktop\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1299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2937" w:rsidRPr="00181D62">
        <w:rPr>
          <w:rFonts w:ascii="Times New Roman" w:hAnsi="Times New Roman" w:cs="Times New Roman"/>
          <w:sz w:val="28"/>
          <w:szCs w:val="28"/>
        </w:rPr>
        <w:t xml:space="preserve">Каждый родитель хочет, чтобы его ребёнок вырос успешным, уверенным в себе человеком, реализующим свои цели и желания в жизни. Такой портрет успешного взрослого </w:t>
      </w:r>
      <w:proofErr w:type="gramStart"/>
      <w:r w:rsidR="00A12937" w:rsidRPr="00181D62">
        <w:rPr>
          <w:rFonts w:ascii="Times New Roman" w:hAnsi="Times New Roman" w:cs="Times New Roman"/>
          <w:sz w:val="28"/>
          <w:szCs w:val="28"/>
        </w:rPr>
        <w:t>человека</w:t>
      </w:r>
      <w:proofErr w:type="gramEnd"/>
      <w:r w:rsidR="00A12937" w:rsidRPr="00181D62">
        <w:rPr>
          <w:rFonts w:ascii="Times New Roman" w:hAnsi="Times New Roman" w:cs="Times New Roman"/>
          <w:sz w:val="28"/>
          <w:szCs w:val="28"/>
        </w:rPr>
        <w:t xml:space="preserve">  возможно заложить в детстве, формируя устойчивую </w:t>
      </w:r>
      <w:r w:rsidR="00181D62">
        <w:rPr>
          <w:rFonts w:ascii="Times New Roman" w:hAnsi="Times New Roman" w:cs="Times New Roman"/>
          <w:sz w:val="28"/>
          <w:szCs w:val="28"/>
        </w:rPr>
        <w:t xml:space="preserve"> </w:t>
      </w:r>
      <w:r w:rsidR="00181D62" w:rsidRPr="00181D62">
        <w:rPr>
          <w:rFonts w:ascii="Times New Roman" w:hAnsi="Times New Roman" w:cs="Times New Roman"/>
          <w:sz w:val="28"/>
          <w:szCs w:val="28"/>
        </w:rPr>
        <w:t xml:space="preserve"> </w:t>
      </w:r>
      <w:r w:rsidR="00A12937" w:rsidRPr="00181D62">
        <w:rPr>
          <w:rFonts w:ascii="Times New Roman" w:hAnsi="Times New Roman" w:cs="Times New Roman"/>
          <w:sz w:val="28"/>
          <w:szCs w:val="28"/>
        </w:rPr>
        <w:t xml:space="preserve">самооценку ребёнка. </w:t>
      </w:r>
    </w:p>
    <w:p w:rsidR="00181D62" w:rsidRDefault="00181D62" w:rsidP="00181D62">
      <w:pPr>
        <w:shd w:val="clear" w:color="auto" w:fill="FFFFFF"/>
        <w:spacing w:after="0" w:line="240" w:lineRule="auto"/>
        <w:jc w:val="both"/>
        <w:rPr>
          <w:rFonts w:ascii="Times New Roman" w:eastAsia="SimHei" w:hAnsi="Times New Roman"/>
          <w:i/>
          <w:color w:val="000080"/>
          <w:sz w:val="28"/>
          <w:szCs w:val="28"/>
        </w:rPr>
      </w:pPr>
      <w:r w:rsidRPr="00181D62">
        <w:rPr>
          <w:rFonts w:ascii="Times New Roman" w:eastAsia="SimHei" w:hAnsi="Times New Roman" w:cs="Times New Roman"/>
          <w:b/>
          <w:bCs/>
          <w:color w:val="000080"/>
          <w:sz w:val="28"/>
          <w:szCs w:val="28"/>
        </w:rPr>
        <w:t>Ребенок с завышенной самооценкой</w:t>
      </w:r>
      <w:r w:rsidRPr="00181D62">
        <w:rPr>
          <w:rFonts w:ascii="Times New Roman" w:eastAsia="SimHei" w:hAnsi="Times New Roman" w:cs="Times New Roman"/>
          <w:color w:val="111111"/>
          <w:sz w:val="28"/>
          <w:szCs w:val="28"/>
        </w:rPr>
        <w:t xml:space="preserve"> может считать, что он во всем прав. Он стремится к управлению другими детьми, видя их слабости, </w:t>
      </w:r>
      <w:proofErr w:type="gramStart"/>
      <w:r w:rsidRPr="00181D62">
        <w:rPr>
          <w:rFonts w:ascii="Times New Roman" w:eastAsia="SimHei" w:hAnsi="Times New Roman" w:cs="Times New Roman"/>
          <w:color w:val="111111"/>
          <w:sz w:val="28"/>
          <w:szCs w:val="28"/>
        </w:rPr>
        <w:t>но</w:t>
      </w:r>
      <w:proofErr w:type="gramEnd"/>
      <w:r w:rsidRPr="00181D62">
        <w:rPr>
          <w:rFonts w:ascii="Times New Roman" w:eastAsia="SimHei" w:hAnsi="Times New Roman" w:cs="Times New Roman"/>
          <w:color w:val="111111"/>
          <w:sz w:val="28"/>
          <w:szCs w:val="28"/>
        </w:rPr>
        <w:t xml:space="preserve"> не видя при этом своих собственных, часто перебивает, относится к другим свысока, всеми силами старается обратить на себя внимание. От ребенка с завышенной самооценкой можно услышать: "Я самый лучший". </w:t>
      </w:r>
      <w:r w:rsidRPr="00181D62">
        <w:rPr>
          <w:rFonts w:ascii="Times New Roman" w:eastAsia="SimHei" w:hAnsi="Times New Roman" w:cs="Times New Roman"/>
          <w:i/>
          <w:color w:val="000080"/>
          <w:sz w:val="28"/>
          <w:szCs w:val="28"/>
        </w:rPr>
        <w:t>При завышенной самооценке дети часто агрессивны, принижают достижения других детей.</w:t>
      </w:r>
    </w:p>
    <w:p w:rsidR="00181D62" w:rsidRPr="00181D62" w:rsidRDefault="00181D62" w:rsidP="00181D62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SimHei" w:hAnsi="Times New Roman" w:cs="Times New Roman"/>
          <w:i/>
          <w:color w:val="000080"/>
          <w:sz w:val="28"/>
          <w:szCs w:val="28"/>
        </w:rPr>
      </w:pPr>
    </w:p>
    <w:p w:rsidR="00181D62" w:rsidRPr="00181D62" w:rsidRDefault="00181D62" w:rsidP="00181D62">
      <w:pPr>
        <w:ind w:firstLine="142"/>
        <w:rPr>
          <w:rFonts w:ascii="Times New Roman" w:eastAsia="SimHei" w:hAnsi="Times New Roman"/>
          <w:color w:val="111111"/>
          <w:sz w:val="28"/>
          <w:szCs w:val="28"/>
        </w:rPr>
      </w:pPr>
      <w:r w:rsidRPr="00181D62">
        <w:rPr>
          <w:rFonts w:ascii="Times New Roman" w:eastAsia="SimHei" w:hAnsi="Times New Roman" w:cs="Times New Roman"/>
          <w:sz w:val="28"/>
          <w:szCs w:val="28"/>
        </w:rPr>
        <w:t>Если </w:t>
      </w:r>
      <w:r w:rsidRPr="00181D62">
        <w:rPr>
          <w:rFonts w:ascii="Times New Roman" w:eastAsia="SimHei" w:hAnsi="Times New Roman" w:cs="Times New Roman"/>
          <w:b/>
          <w:bCs/>
          <w:color w:val="000080"/>
          <w:sz w:val="28"/>
          <w:szCs w:val="28"/>
        </w:rPr>
        <w:t>самооценка ребенка занижена</w:t>
      </w:r>
      <w:r w:rsidRPr="00181D62">
        <w:rPr>
          <w:rFonts w:ascii="Times New Roman" w:eastAsia="SimHei" w:hAnsi="Times New Roman" w:cs="Times New Roman"/>
          <w:color w:val="111111"/>
          <w:sz w:val="28"/>
          <w:szCs w:val="28"/>
        </w:rPr>
        <w:t>, скорее всего, он тревожен, неуверен в собственных силах. Такой ребенок все время думает, что его обманут, обидят, недооценят, всегда ожидает худшего, выстраивает вокруг себя оборонительную стену недоверия. Он стремится к уединению, обидчив, нерешителен. Такие дети плохо адаптируются к новым условиям.</w:t>
      </w:r>
    </w:p>
    <w:p w:rsidR="00181D62" w:rsidRPr="00181D62" w:rsidRDefault="00181D62" w:rsidP="00181D62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SimHei" w:hAnsi="Times New Roman" w:cs="Times New Roman"/>
          <w:color w:val="111111"/>
          <w:sz w:val="28"/>
          <w:szCs w:val="28"/>
        </w:rPr>
      </w:pPr>
      <w:r w:rsidRPr="00181D62">
        <w:rPr>
          <w:rFonts w:ascii="Times New Roman" w:eastAsia="SimHei" w:hAnsi="Times New Roman" w:cs="Times New Roman"/>
          <w:color w:val="111111"/>
          <w:sz w:val="28"/>
          <w:szCs w:val="28"/>
        </w:rPr>
        <w:t>При </w:t>
      </w:r>
      <w:r w:rsidRPr="00181D62">
        <w:rPr>
          <w:rFonts w:ascii="Times New Roman" w:eastAsia="SimHei" w:hAnsi="Times New Roman" w:cs="Times New Roman"/>
          <w:b/>
          <w:bCs/>
          <w:color w:val="000080"/>
          <w:sz w:val="28"/>
          <w:szCs w:val="28"/>
        </w:rPr>
        <w:t>адекватной самооценке ребенок</w:t>
      </w:r>
      <w:r w:rsidRPr="00181D62">
        <w:rPr>
          <w:rFonts w:ascii="Times New Roman" w:eastAsia="SimHei" w:hAnsi="Times New Roman" w:cs="Times New Roman"/>
          <w:color w:val="111111"/>
          <w:sz w:val="28"/>
          <w:szCs w:val="28"/>
        </w:rPr>
        <w:t xml:space="preserve"> создает вокруг себя атмосферу честности, ответственности, сострадания и любви. Он чувствует, что его ценят и уважают. Он верит в себя, хотя способен попросить о помощи, способен принимать решения, может признавать наличие ошибок в своей работе. Он ценит себя, а потому готов ценить и окружающих. У такого ребенка нет барьеров, мешающих ему испытывать разнообразные чувства к себе и окружающим. Он принимает себя и других </w:t>
      </w:r>
      <w:proofErr w:type="gramStart"/>
      <w:r w:rsidRPr="00181D62">
        <w:rPr>
          <w:rFonts w:ascii="Times New Roman" w:eastAsia="SimHei" w:hAnsi="Times New Roman" w:cs="Times New Roman"/>
          <w:color w:val="111111"/>
          <w:sz w:val="28"/>
          <w:szCs w:val="28"/>
        </w:rPr>
        <w:t>такими</w:t>
      </w:r>
      <w:proofErr w:type="gramEnd"/>
      <w:r w:rsidRPr="00181D62">
        <w:rPr>
          <w:rFonts w:ascii="Times New Roman" w:eastAsia="SimHei" w:hAnsi="Times New Roman" w:cs="Times New Roman"/>
          <w:color w:val="111111"/>
          <w:sz w:val="28"/>
          <w:szCs w:val="28"/>
        </w:rPr>
        <w:t>, какие они есть.</w:t>
      </w:r>
    </w:p>
    <w:p w:rsidR="00181D62" w:rsidRPr="00181D62" w:rsidRDefault="00181D62" w:rsidP="00181D62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A12937" w:rsidRPr="00181D62" w:rsidRDefault="00A12937" w:rsidP="00181D62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181D62">
        <w:rPr>
          <w:rFonts w:ascii="Times New Roman" w:hAnsi="Times New Roman" w:cs="Times New Roman"/>
          <w:sz w:val="28"/>
          <w:szCs w:val="28"/>
        </w:rPr>
        <w:t>Самооценка ребёнка в первую очередь складывается из  отношения с ним родителей, он должен знать, что независимо от его достижений или неудач, хороших, или плохих поступков, его любят и ценят, только потому, что он есть.</w:t>
      </w:r>
    </w:p>
    <w:p w:rsidR="00A12937" w:rsidRPr="00181D62" w:rsidRDefault="00A12937" w:rsidP="00181D62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181D62">
        <w:rPr>
          <w:rFonts w:ascii="Times New Roman" w:hAnsi="Times New Roman" w:cs="Times New Roman"/>
          <w:sz w:val="28"/>
          <w:szCs w:val="28"/>
        </w:rPr>
        <w:t xml:space="preserve"> Это не значит, что ребёнку нельзя делать замечаний, или выражать критическое мнение, когда мы понимаем, что необходима коррекция поведения. Критиковать, так же как и хвалить нужно правильно, тогда самооценка у ребёнка не пострадает. Если вы не довольны поступком, или проявлением ребёнка, нужно критиковать поступок, или то, как ребёнок проявил себя. </w:t>
      </w:r>
    </w:p>
    <w:p w:rsidR="004E1051" w:rsidRPr="00181D62" w:rsidRDefault="00AB1480" w:rsidP="00181D62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181D62">
        <w:rPr>
          <w:rFonts w:ascii="Times New Roman" w:hAnsi="Times New Roman" w:cs="Times New Roman"/>
          <w:sz w:val="28"/>
          <w:szCs w:val="28"/>
        </w:rPr>
        <w:t xml:space="preserve">Иногда, родители совершают большую ошибку, навешивая на ребенка </w:t>
      </w:r>
      <w:proofErr w:type="gramStart"/>
      <w:r w:rsidRPr="00181D62">
        <w:rPr>
          <w:rFonts w:ascii="Times New Roman" w:hAnsi="Times New Roman" w:cs="Times New Roman"/>
          <w:sz w:val="28"/>
          <w:szCs w:val="28"/>
        </w:rPr>
        <w:t>ярлыки</w:t>
      </w:r>
      <w:proofErr w:type="gramEnd"/>
      <w:r w:rsidRPr="00181D62">
        <w:rPr>
          <w:rFonts w:ascii="Times New Roman" w:hAnsi="Times New Roman" w:cs="Times New Roman"/>
          <w:sz w:val="28"/>
          <w:szCs w:val="28"/>
        </w:rPr>
        <w:t xml:space="preserve"> ругая его, как личность.  «Лентяй», «Слабак», «Бездарь»,  «</w:t>
      </w:r>
      <w:proofErr w:type="spellStart"/>
      <w:r w:rsidRPr="00181D62">
        <w:rPr>
          <w:rFonts w:ascii="Times New Roman" w:hAnsi="Times New Roman" w:cs="Times New Roman"/>
          <w:sz w:val="28"/>
          <w:szCs w:val="28"/>
        </w:rPr>
        <w:t>Тупица</w:t>
      </w:r>
      <w:proofErr w:type="spellEnd"/>
      <w:r w:rsidRPr="00181D62">
        <w:rPr>
          <w:rFonts w:ascii="Times New Roman" w:hAnsi="Times New Roman" w:cs="Times New Roman"/>
          <w:sz w:val="28"/>
          <w:szCs w:val="28"/>
        </w:rPr>
        <w:t>», «В</w:t>
      </w:r>
      <w:r w:rsidR="004E1051" w:rsidRPr="00181D62">
        <w:rPr>
          <w:rFonts w:ascii="Times New Roman" w:hAnsi="Times New Roman" w:cs="Times New Roman"/>
          <w:sz w:val="28"/>
          <w:szCs w:val="28"/>
        </w:rPr>
        <w:t>се дети как дети, а ты?», «В</w:t>
      </w:r>
      <w:r w:rsidRPr="00181D62">
        <w:rPr>
          <w:rFonts w:ascii="Times New Roman" w:hAnsi="Times New Roman" w:cs="Times New Roman"/>
          <w:sz w:val="28"/>
          <w:szCs w:val="28"/>
        </w:rPr>
        <w:t>ечн</w:t>
      </w:r>
      <w:r w:rsidR="004E1051" w:rsidRPr="00181D62">
        <w:rPr>
          <w:rFonts w:ascii="Times New Roman" w:hAnsi="Times New Roman" w:cs="Times New Roman"/>
          <w:sz w:val="28"/>
          <w:szCs w:val="28"/>
        </w:rPr>
        <w:t xml:space="preserve">о с тобой всё </w:t>
      </w:r>
      <w:proofErr w:type="gramStart"/>
      <w:r w:rsidR="004E1051" w:rsidRPr="00181D62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="004E1051" w:rsidRPr="00181D62">
        <w:rPr>
          <w:rFonts w:ascii="Times New Roman" w:hAnsi="Times New Roman" w:cs="Times New Roman"/>
          <w:sz w:val="28"/>
          <w:szCs w:val="28"/>
        </w:rPr>
        <w:t xml:space="preserve"> слава богу», «За что мне такое </w:t>
      </w:r>
      <w:r w:rsidR="004E1051" w:rsidRPr="00181D62">
        <w:rPr>
          <w:rFonts w:ascii="Times New Roman" w:hAnsi="Times New Roman" w:cs="Times New Roman"/>
          <w:sz w:val="28"/>
          <w:szCs w:val="28"/>
        </w:rPr>
        <w:lastRenderedPageBreak/>
        <w:t>наказание?» -- э</w:t>
      </w:r>
      <w:r w:rsidRPr="00181D62">
        <w:rPr>
          <w:rFonts w:ascii="Times New Roman" w:hAnsi="Times New Roman" w:cs="Times New Roman"/>
          <w:sz w:val="28"/>
          <w:szCs w:val="28"/>
        </w:rPr>
        <w:t>ти</w:t>
      </w:r>
      <w:r w:rsidR="004E1051" w:rsidRPr="00181D62">
        <w:rPr>
          <w:rFonts w:ascii="Times New Roman" w:hAnsi="Times New Roman" w:cs="Times New Roman"/>
          <w:sz w:val="28"/>
          <w:szCs w:val="28"/>
        </w:rPr>
        <w:t xml:space="preserve"> или похожие </w:t>
      </w:r>
      <w:r w:rsidRPr="00181D62">
        <w:rPr>
          <w:rFonts w:ascii="Times New Roman" w:hAnsi="Times New Roman" w:cs="Times New Roman"/>
          <w:sz w:val="28"/>
          <w:szCs w:val="28"/>
        </w:rPr>
        <w:t xml:space="preserve"> ярлыки проявляются в самых сложных ситуациях жизни, когда вместо самопомощи и </w:t>
      </w:r>
      <w:proofErr w:type="spellStart"/>
      <w:r w:rsidRPr="00181D62">
        <w:rPr>
          <w:rFonts w:ascii="Times New Roman" w:hAnsi="Times New Roman" w:cs="Times New Roman"/>
          <w:sz w:val="28"/>
          <w:szCs w:val="28"/>
        </w:rPr>
        <w:t>самоподдержки</w:t>
      </w:r>
      <w:proofErr w:type="spellEnd"/>
      <w:r w:rsidRPr="00181D62">
        <w:rPr>
          <w:rFonts w:ascii="Times New Roman" w:hAnsi="Times New Roman" w:cs="Times New Roman"/>
          <w:sz w:val="28"/>
          <w:szCs w:val="28"/>
        </w:rPr>
        <w:t>, включается внутренний критик обесценивания себя.</w:t>
      </w:r>
    </w:p>
    <w:p w:rsidR="00A12937" w:rsidRPr="00181D62" w:rsidRDefault="00A12937" w:rsidP="00181D62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181D62">
        <w:rPr>
          <w:rFonts w:ascii="Times New Roman" w:hAnsi="Times New Roman" w:cs="Times New Roman"/>
          <w:sz w:val="28"/>
          <w:szCs w:val="28"/>
        </w:rPr>
        <w:t xml:space="preserve">Какая бы ситуация не случилась и как бы не бурлили внутри эмоции, необходимо помнить, что через время то, что сейчас произошло, скорей всего не будет иметь значения, а ярлык ребёнок усвоит, как собственную оценку. </w:t>
      </w:r>
    </w:p>
    <w:p w:rsidR="004E1051" w:rsidRPr="00181D62" w:rsidRDefault="00A12937" w:rsidP="00181D62">
      <w:pPr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181D62">
        <w:rPr>
          <w:rFonts w:ascii="Times New Roman" w:hAnsi="Times New Roman" w:cs="Times New Roman"/>
          <w:sz w:val="28"/>
          <w:szCs w:val="28"/>
        </w:rPr>
        <w:t xml:space="preserve">Хочу поделиться с вами игрой, которая называется </w:t>
      </w:r>
      <w:r w:rsidR="00B63F2B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«К</w:t>
      </w:r>
      <w:r w:rsidR="00B63F2B" w:rsidRPr="00181D6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опилка достижений»</w:t>
      </w:r>
      <w:r w:rsidR="00B63F2B" w:rsidRPr="00181D6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E1051" w:rsidRPr="00181D62" w:rsidRDefault="004E1051" w:rsidP="00181D62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181D62">
        <w:rPr>
          <w:rFonts w:ascii="Times New Roman" w:hAnsi="Times New Roman" w:cs="Times New Roman"/>
          <w:sz w:val="28"/>
          <w:szCs w:val="28"/>
        </w:rPr>
        <w:t>Э</w:t>
      </w:r>
      <w:r w:rsidR="00A12937" w:rsidRPr="00181D62">
        <w:rPr>
          <w:rFonts w:ascii="Times New Roman" w:hAnsi="Times New Roman" w:cs="Times New Roman"/>
          <w:sz w:val="28"/>
          <w:szCs w:val="28"/>
        </w:rPr>
        <w:t>ту игру можно сначала использовать для поднятия самооценки ребёнка, а в последующем для повышения веры в свои силы, когда ребёнок пойдёт в школу.</w:t>
      </w:r>
    </w:p>
    <w:p w:rsidR="00A12937" w:rsidRPr="00181D62" w:rsidRDefault="00A12937" w:rsidP="00181D62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181D62">
        <w:rPr>
          <w:rFonts w:ascii="Times New Roman" w:hAnsi="Times New Roman" w:cs="Times New Roman"/>
          <w:sz w:val="28"/>
          <w:szCs w:val="28"/>
        </w:rPr>
        <w:t xml:space="preserve"> Итак, возьмите какую-нибудь картонную коробочку, или вместительную банку и украсьте её так, как хотелось бы ребёнку, чтобы выглядела копилка его главных ценностей — маленьких, больших собственных успехов в жизни. А теперь возьмите небольшие листочки и введите правило, что каждый день, </w:t>
      </w:r>
      <w:proofErr w:type="gramStart"/>
      <w:r w:rsidRPr="00181D62">
        <w:rPr>
          <w:rFonts w:ascii="Times New Roman" w:hAnsi="Times New Roman" w:cs="Times New Roman"/>
          <w:sz w:val="28"/>
          <w:szCs w:val="28"/>
        </w:rPr>
        <w:t>возвращаясь</w:t>
      </w:r>
      <w:proofErr w:type="gramEnd"/>
      <w:r w:rsidRPr="00181D62">
        <w:rPr>
          <w:rFonts w:ascii="Times New Roman" w:hAnsi="Times New Roman" w:cs="Times New Roman"/>
          <w:sz w:val="28"/>
          <w:szCs w:val="28"/>
        </w:rPr>
        <w:t xml:space="preserve"> домой, </w:t>
      </w:r>
      <w:r w:rsidR="00B63F2B">
        <w:rPr>
          <w:rFonts w:ascii="Times New Roman" w:hAnsi="Times New Roman" w:cs="Times New Roman"/>
          <w:sz w:val="28"/>
          <w:szCs w:val="28"/>
        </w:rPr>
        <w:t xml:space="preserve"> </w:t>
      </w:r>
      <w:r w:rsidRPr="00181D62">
        <w:rPr>
          <w:rFonts w:ascii="Times New Roman" w:hAnsi="Times New Roman" w:cs="Times New Roman"/>
          <w:sz w:val="28"/>
          <w:szCs w:val="28"/>
        </w:rPr>
        <w:t xml:space="preserve">ребёнок находит то, что можно написать на листочке, как свои достижения, что было ему важно, чем он остался доволен. Вы вместе записываете эти успехи и бросаете в копилку. Следите, чтобы даже в самом непримечательном дне ребёнок находил что-то, что ему удалось. К этой копилке можно обращаться, когда ребёнку кажется, что он встретился с непреодолимыми для него трудностями, или в период, когда его критический взгляд разрушает способности и мешает реализовать то, что он задумал. Такая копилка поможет вашему малышу </w:t>
      </w:r>
      <w:proofErr w:type="gramStart"/>
      <w:r w:rsidRPr="00181D62">
        <w:rPr>
          <w:rFonts w:ascii="Times New Roman" w:hAnsi="Times New Roman" w:cs="Times New Roman"/>
          <w:sz w:val="28"/>
          <w:szCs w:val="28"/>
        </w:rPr>
        <w:t>настроится</w:t>
      </w:r>
      <w:proofErr w:type="gramEnd"/>
      <w:r w:rsidRPr="00181D62">
        <w:rPr>
          <w:rFonts w:ascii="Times New Roman" w:hAnsi="Times New Roman" w:cs="Times New Roman"/>
          <w:sz w:val="28"/>
          <w:szCs w:val="28"/>
        </w:rPr>
        <w:t xml:space="preserve"> на позитивный лад, и станет фундаментом оптимизма и устойчивой самооценки в жизни. </w:t>
      </w:r>
    </w:p>
    <w:p w:rsidR="004E1051" w:rsidRPr="00181D62" w:rsidRDefault="00A12937" w:rsidP="00181D62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181D62">
        <w:rPr>
          <w:rFonts w:ascii="Times New Roman" w:hAnsi="Times New Roman" w:cs="Times New Roman"/>
          <w:sz w:val="28"/>
          <w:szCs w:val="28"/>
        </w:rPr>
        <w:t>Список используемой литературы:</w:t>
      </w:r>
    </w:p>
    <w:p w:rsidR="00A12937" w:rsidRPr="00181D62" w:rsidRDefault="00A12937" w:rsidP="00181D62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181D62">
        <w:rPr>
          <w:rFonts w:ascii="Times New Roman" w:hAnsi="Times New Roman" w:cs="Times New Roman"/>
          <w:sz w:val="28"/>
          <w:szCs w:val="28"/>
        </w:rPr>
        <w:t xml:space="preserve"> • Сафин В.Ф. «Устойчивость самооценки и механизм ее сохранения» «Вопросы психологии» 1975 год</w:t>
      </w:r>
    </w:p>
    <w:p w:rsidR="004E1051" w:rsidRPr="00181D62" w:rsidRDefault="004E1051" w:rsidP="00181D62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181D62">
        <w:rPr>
          <w:rFonts w:ascii="Times New Roman" w:hAnsi="Times New Roman" w:cs="Times New Roman"/>
          <w:sz w:val="28"/>
          <w:szCs w:val="28"/>
        </w:rPr>
        <w:t>Интернет ресурсы:</w:t>
      </w:r>
    </w:p>
    <w:p w:rsidR="004E1051" w:rsidRPr="00181D62" w:rsidRDefault="004E1051" w:rsidP="00181D62">
      <w:pPr>
        <w:ind w:firstLine="142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181D62">
          <w:rPr>
            <w:rStyle w:val="a5"/>
            <w:rFonts w:ascii="Times New Roman" w:hAnsi="Times New Roman" w:cs="Times New Roman"/>
            <w:sz w:val="28"/>
            <w:szCs w:val="28"/>
          </w:rPr>
          <w:t>https://ds138.centerstart.ru/sites/ds138.centerstart.ru/files/archive/document/konsultasiy/kak_podderzhivat_u_rebyonka_polozhitelnuyu_samoocenku2.pdf</w:t>
        </w:r>
      </w:hyperlink>
    </w:p>
    <w:p w:rsidR="004E1051" w:rsidRPr="00181D62" w:rsidRDefault="004E1051" w:rsidP="00181D62">
      <w:pPr>
        <w:ind w:firstLine="142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181D62">
          <w:rPr>
            <w:rStyle w:val="a5"/>
            <w:rFonts w:ascii="Times New Roman" w:hAnsi="Times New Roman" w:cs="Times New Roman"/>
            <w:sz w:val="28"/>
            <w:szCs w:val="28"/>
          </w:rPr>
          <w:t>https://psy.wikireading.ru/81018</w:t>
        </w:r>
      </w:hyperlink>
    </w:p>
    <w:p w:rsidR="004E1051" w:rsidRPr="00181D62" w:rsidRDefault="004E1051" w:rsidP="00181D62">
      <w:pPr>
        <w:ind w:firstLine="142"/>
        <w:rPr>
          <w:rFonts w:ascii="Times New Roman" w:hAnsi="Times New Roman" w:cs="Times New Roman"/>
          <w:sz w:val="28"/>
          <w:szCs w:val="28"/>
        </w:rPr>
      </w:pPr>
    </w:p>
    <w:sectPr w:rsidR="004E1051" w:rsidRPr="00181D62" w:rsidSect="00B63F2B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12937"/>
    <w:rsid w:val="00181D62"/>
    <w:rsid w:val="004E1051"/>
    <w:rsid w:val="006A7EE9"/>
    <w:rsid w:val="00A12937"/>
    <w:rsid w:val="00AB1480"/>
    <w:rsid w:val="00B63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EE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E10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y.wikireading.ru/81018" TargetMode="External"/><Relationship Id="rId5" Type="http://schemas.openxmlformats.org/officeDocument/2006/relationships/hyperlink" Target="https://ds138.centerstart.ru/sites/ds138.centerstart.ru/files/archive/document/konsultasiy/kak_podderzhivat_u_rebyonka_polozhitelnuyu_samoocenku2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2021-04-25T18:40:00Z</dcterms:created>
  <dcterms:modified xsi:type="dcterms:W3CDTF">2021-04-25T19:35:00Z</dcterms:modified>
</cp:coreProperties>
</file>