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EA" w:rsidRDefault="00CA4EEA" w:rsidP="002240C9">
      <w:pPr>
        <w:pStyle w:val="a4"/>
      </w:pPr>
      <w:r>
        <w:br/>
      </w:r>
    </w:p>
    <w:p w:rsidR="00CA4EEA" w:rsidRDefault="00CA4EEA" w:rsidP="002240C9">
      <w:pPr>
        <w:pStyle w:val="a4"/>
        <w:jc w:val="center"/>
      </w:pPr>
      <w:r>
        <w:rPr>
          <w:b/>
          <w:bCs/>
          <w:sz w:val="27"/>
          <w:szCs w:val="27"/>
        </w:rPr>
        <w:t>КОНСУЛЬТАЦИЯ ДЛЯ РОДИТЕЛЕЙ</w:t>
      </w:r>
    </w:p>
    <w:p w:rsidR="00CA4EEA" w:rsidRDefault="00CA4EEA" w:rsidP="002240C9">
      <w:pPr>
        <w:pStyle w:val="a4"/>
        <w:jc w:val="center"/>
      </w:pPr>
      <w:r>
        <w:rPr>
          <w:b/>
          <w:bCs/>
          <w:sz w:val="27"/>
          <w:szCs w:val="27"/>
        </w:rPr>
        <w:t>(ЗАКОННЫХ ПРЕДСТАВИТЕЛЕЙ)</w:t>
      </w:r>
    </w:p>
    <w:p w:rsidR="00CA4EEA" w:rsidRDefault="00CA4EEA" w:rsidP="002240C9">
      <w:pPr>
        <w:pStyle w:val="a4"/>
        <w:jc w:val="center"/>
      </w:pPr>
      <w:bookmarkStart w:id="0" w:name="_GoBack"/>
      <w:bookmarkEnd w:id="0"/>
      <w:r>
        <w:rPr>
          <w:b/>
          <w:bCs/>
          <w:sz w:val="27"/>
          <w:szCs w:val="27"/>
        </w:rPr>
        <w:t xml:space="preserve"> «СОЛНЦЕ, ВОЗ</w:t>
      </w:r>
      <w:r w:rsidR="002240C9">
        <w:rPr>
          <w:b/>
          <w:bCs/>
          <w:sz w:val="27"/>
          <w:szCs w:val="27"/>
        </w:rPr>
        <w:t>ДУХ И ВОДА – НАШИ ЛУЧШИЕ ДРУЗЬЯ</w:t>
      </w:r>
    </w:p>
    <w:p w:rsidR="00CA4EEA" w:rsidRDefault="00CA4EEA" w:rsidP="002240C9">
      <w:pPr>
        <w:pStyle w:val="a4"/>
        <w:jc w:val="center"/>
      </w:pPr>
      <w:r>
        <w:br/>
      </w:r>
    </w:p>
    <w:p w:rsidR="00CA4EEA" w:rsidRDefault="002240C9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  <w:r w:rsidR="00CA4EEA">
        <w:rPr>
          <w:b/>
          <w:bCs/>
          <w:color w:val="000000"/>
        </w:rPr>
        <w:t>«Солнце, воздух и вода - наши лучшие друзья»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физически здорового ребенка – главная, очень важная задача дошкольного учреждения, особенно в современных условиях. Забота о здоровье ребёнка и взрослого человека стала занимать во всём мире приоритетные позиции, поскольку любой стране нужны личности творческие, гармонично развитые, активные и здоровые.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Состояние здоровья детей сегодня далеко не соответствует ни потребностям, ни потенциальным возможностям современного общества. Заболеваемость детей, посещающих ДОУ, продолжает оставаться высокой и имеет тенденцию к увеличению.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Для успешного решения этой задачи важно, как говорится, "беречь здоровье смолоду".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Эффективным средством укрепления здоровья, снижения заболеваемости и повышения уровня работоспособности детей является </w:t>
      </w:r>
      <w:r>
        <w:rPr>
          <w:b/>
          <w:bCs/>
          <w:color w:val="000000"/>
        </w:rPr>
        <w:t>закаливание организма</w:t>
      </w:r>
      <w:r>
        <w:rPr>
          <w:color w:val="000000"/>
        </w:rPr>
        <w:t xml:space="preserve">. "Солнце, воздух и вода - наши лучшие друзья", - гласит народная пословица. Закаливание помогает уделять больше времени общению с природой, улучшает общий обмен, укрепляет нервную систему. При систематическом воздействии, </w:t>
      </w:r>
      <w:proofErr w:type="gramStart"/>
      <w:r>
        <w:rPr>
          <w:color w:val="000000"/>
        </w:rPr>
        <w:t>которых</w:t>
      </w:r>
      <w:proofErr w:type="gramEnd"/>
      <w:r>
        <w:rPr>
          <w:color w:val="000000"/>
        </w:rPr>
        <w:t xml:space="preserve"> повышается устойчивость организма к меняющимся погодным условиям (холод, жара, дождь и др.). </w:t>
      </w:r>
      <w:r>
        <w:rPr>
          <w:b/>
          <w:bCs/>
          <w:color w:val="000000"/>
        </w:rPr>
        <w:t>Закаливание - </w:t>
      </w:r>
      <w:r>
        <w:rPr>
          <w:color w:val="000000"/>
        </w:rPr>
        <w:t>это не только обтирание или обливание, но и повседневные обычные процедуры, не требующие специальной организации, дополнительного времени: нахождение в помещении и на воздухе в соответствующей одежде, умывание прохладной водой, сон при открытой форточке, окне, активные занятия физкультурной на площадке, и даже хождение босиком.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Задача закаливания - сделать организм ребенка стойким и выносливым, способным к сопротивлению воздействия неблагоприятных условий окружающей среды, </w:t>
      </w:r>
      <w:proofErr w:type="gramStart"/>
      <w:r>
        <w:rPr>
          <w:color w:val="000000"/>
        </w:rPr>
        <w:t>снизить</w:t>
      </w:r>
      <w:proofErr w:type="gramEnd"/>
      <w:r>
        <w:rPr>
          <w:color w:val="000000"/>
        </w:rPr>
        <w:t xml:space="preserve"> таким образом число простудных заболеваний.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оздоровления детей в домашних условиях, можно использовать следующие виды закаливания: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Воздух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Воздух действует как комплексный раздражитель, усиливая процессы обмена веществ, увеличивая количество гемоглобина и эритроцитов, укрепляя нервную систему. Благоприятное его воздействие проявляется и в настроении ребенка - он становится бодрым, жизнерадостным. Использовать свежий воздух в целях закаливания необходимо постоянно, в любое время года. Особенно благотворно влияет холодный зимний воздух в сочетании с активными физическими упражнениями и играми. Для правильного развития ребенка важно, чтобы ребенок регулярно выходил гулять. Организуя прогулки детей на воздухе, взрослые должны создавать условия для их активной деятельности.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Вода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Лучшим средством сделать организм невосприимчивым к низким температурам, предохранить его от последствий охлаждения является закаливание водой. Дети любят играть с нею; такие занятия улучшают настроение, вызывают у него радостные эмоции. Это надо использовать для оздоровления организма. Начинать водные процедуры лучше в теплое время года. Умывать ребят прохладной водой. Вначале мыть руки до локтей, затем шею, лицо.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Надо помнить, что закаливающий эффект применяемых воздействий зависит от систематичности, непрерывности использования, постепенно нарастающей интенсивности процедур, учета индивидуальной чувствительности ребенка.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Солнце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специальных методов закаливания детей существенное место занимает закаливание солнечным светом. Без солнечного излучения, солнечного света, так же как и при его избытке, рост и развитие детей отклоняется от нормы. Под влиянием ультрафиолетовых лучей в организме происходят сложные фотохимические реакции и физиологические процессы. Весьма важным биологическим эффектом ультрафиолетового излучения является выработка в коже витамина «Д», который способствует всасыванию питательных веществ из кишечника и усвоению кальция.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Однако большие дозы УФО могут привести к деструктивным изменениям в надпочечниках (своеобразный «полом» адаптивных изменений в организме).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меры по укреплению здоровья ребенка, проводимые в детском саду, дополняются ежедневными упражнениями и подвижными играми в семейных условиях (с учетом индивидуальности ребенка, использования разнообразных упражнений), у него развиваются индивидуальные склонности и интересы.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особенно восприимчивы к убеждениям семьи, положительному поведению родителей, укладу семьи.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Данные рекомендации, не требующие специальной подготовки, помогут вам эффективно укрепить здоровье вашего ребенка. Пусть ваши дети растут </w:t>
      </w:r>
      <w:proofErr w:type="gramStart"/>
      <w:r>
        <w:rPr>
          <w:color w:val="000000"/>
        </w:rPr>
        <w:t>здоровыми</w:t>
      </w:r>
      <w:proofErr w:type="gramEnd"/>
      <w:r>
        <w:rPr>
          <w:color w:val="000000"/>
        </w:rPr>
        <w:t>!</w:t>
      </w:r>
    </w:p>
    <w:p w:rsidR="00CA4EEA" w:rsidRDefault="00CA4EEA" w:rsidP="00CA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E414C" w:rsidRDefault="00EE414C"/>
    <w:sectPr w:rsidR="00EE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EA"/>
    <w:rsid w:val="002240C9"/>
    <w:rsid w:val="004C071B"/>
    <w:rsid w:val="00CA4EEA"/>
    <w:rsid w:val="00E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240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24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2021-06-03T10:03:00Z</dcterms:created>
  <dcterms:modified xsi:type="dcterms:W3CDTF">2021-06-10T09:54:00Z</dcterms:modified>
</cp:coreProperties>
</file>