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B6" w:rsidRPr="000F64B6" w:rsidRDefault="000F64B6" w:rsidP="000F64B6">
      <w:pPr>
        <w:shd w:val="clear" w:color="auto" w:fill="FFFFFF"/>
        <w:spacing w:after="0" w:line="240" w:lineRule="auto"/>
        <w:ind w:left="72"/>
        <w:jc w:val="center"/>
        <w:textAlignment w:val="baseline"/>
        <w:outlineLvl w:val="1"/>
        <w:rPr>
          <w:rFonts w:ascii="Arial Narrow" w:eastAsia="Times New Roman" w:hAnsi="Arial Narrow" w:cs="Times New Roman"/>
          <w:b/>
          <w:bCs/>
          <w:color w:val="333333"/>
          <w:sz w:val="36"/>
          <w:szCs w:val="36"/>
          <w:lang w:eastAsia="ru-RU"/>
        </w:rPr>
      </w:pPr>
      <w:proofErr w:type="spellStart"/>
      <w:r w:rsidRPr="000F64B6">
        <w:rPr>
          <w:rFonts w:ascii="Arial Narrow" w:eastAsia="Times New Roman" w:hAnsi="Arial Narrow" w:cs="Times New Roman"/>
          <w:b/>
          <w:bCs/>
          <w:color w:val="333333"/>
          <w:sz w:val="36"/>
          <w:szCs w:val="36"/>
          <w:lang w:eastAsia="ru-RU"/>
        </w:rPr>
        <w:t>Новогодье</w:t>
      </w:r>
      <w:proofErr w:type="spellEnd"/>
      <w:r w:rsidRPr="000F64B6">
        <w:rPr>
          <w:rFonts w:ascii="Arial Narrow" w:eastAsia="Times New Roman" w:hAnsi="Arial Narrow" w:cs="Times New Roman"/>
          <w:b/>
          <w:bCs/>
          <w:color w:val="333333"/>
          <w:sz w:val="36"/>
          <w:szCs w:val="36"/>
          <w:lang w:eastAsia="ru-RU"/>
        </w:rPr>
        <w:t xml:space="preserve"> в старину</w:t>
      </w:r>
    </w:p>
    <w:p w:rsidR="000F64B6" w:rsidRPr="000F64B6" w:rsidRDefault="000F64B6" w:rsidP="000F64B6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Традиция отмечать Новый год в привычном сегодня виде появилась у казаков в середине XVIII века, когда на Дону стали складываться собственная земледельческая система и связанная с ней календарная традиция. Так возник казачий зимний праздничный цикл, включающий Рождество и Святки, который лишь отчасти связан с известным нам сегодня  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новогодьем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 Однако он отличался от классического сценария празднования, характерного для Центральной России.</w:t>
      </w: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64B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6E23EFC" wp14:editId="4097355E">
            <wp:simplePos x="0" y="0"/>
            <wp:positionH relativeFrom="column">
              <wp:posOffset>-84224</wp:posOffset>
            </wp:positionH>
            <wp:positionV relativeFrom="paragraph">
              <wp:posOffset>149860</wp:posOffset>
            </wp:positionV>
            <wp:extent cx="6908165" cy="4861560"/>
            <wp:effectExtent l="0" t="0" r="6985" b="0"/>
            <wp:wrapNone/>
            <wp:docPr id="1" name="Рисунок 1" descr="https://don24.ru/uploads/2019/12/%D0%BA%D1%83%D0%BB%D1%8C%D1%82%D1%83%D1%80%D0%B0-AY3lFMYtTLk82kU1qG_CZRdUKtkBOfd_/%D0%BA%D0%B72-8fKCqlbO_WKxQ4BiPSnH0WaQWvr3BKk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n24.ru/uploads/2019/12/%D0%BA%D1%83%D0%BB%D1%8C%D1%82%D1%83%D1%80%D0%B0-AY3lFMYtTLk82kU1qG_CZRdUKtkBOfd_/%D0%BA%D0%B72-8fKCqlbO_WKxQ4BiPSnH0WaQWvr3BKk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165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P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P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F64B6" w:rsidRPr="000F64B6" w:rsidRDefault="000F64B6" w:rsidP="000F64B6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«На Дону, как периферии Российского государства, некоторые элементы классических русских календарных праздников были утрачены. В то же время сохранились некоторые архаические элементы, которые </w:t>
      </w:r>
      <w:proofErr w:type="gram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оказались</w:t>
      </w:r>
      <w:proofErr w:type="gram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забыты в метрополии, – свидетельствует Татьяна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Власкина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. – Последовательность совершения обрядов смешивалась, в их ткань впитывались культурные традиции переселенцев, прибывших на Дон из других, и разных, земель. Новгородцы, например, приносили одни традиции,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тамбовцы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– другие, а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черниговцы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– третьи. Что-то возникало непосредственно на </w:t>
      </w: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lastRenderedPageBreak/>
        <w:t>Дону, отказавшемся на первых порах в свой «вольный» период от отеческого наследия. Здесь древние тексты колядок могли использоваться как колыбельные, а военные песни и строфы старин (былин) могли, наоборот, исполняться при рождественских обходах».</w:t>
      </w:r>
    </w:p>
    <w:p w:rsidR="000F64B6" w:rsidRPr="000F64B6" w:rsidRDefault="000F64B6" w:rsidP="000F64B6">
      <w:pPr>
        <w:shd w:val="clear" w:color="auto" w:fill="FFFFFF"/>
        <w:spacing w:after="0" w:line="240" w:lineRule="auto"/>
        <w:ind w:left="72"/>
        <w:jc w:val="center"/>
        <w:textAlignment w:val="baseline"/>
        <w:outlineLvl w:val="1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>Отмечали по-разному</w:t>
      </w:r>
    </w:p>
    <w:p w:rsidR="000F64B6" w:rsidRPr="000F64B6" w:rsidRDefault="000F64B6" w:rsidP="000F64B6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Единого донского казачьего сценария празднования не существовало. </w:t>
      </w:r>
      <w:proofErr w:type="gram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Обряды северных территорий отличались от южных, дельты – от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Задонья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</w:t>
      </w:r>
      <w:proofErr w:type="gram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Даже в соседних хуторах могли праздновать по-разному.</w:t>
      </w:r>
    </w:p>
    <w:p w:rsidR="000F64B6" w:rsidRPr="000F64B6" w:rsidRDefault="000F64B6" w:rsidP="000F64B6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«До </w:t>
      </w:r>
      <w:proofErr w:type="gram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смешного</w:t>
      </w:r>
      <w:proofErr w:type="gram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доходит: в одних станицах «настоящие казаки» – это те, кто кутью на Рождество носит, а в других – кто не носит, – говорит Татьяна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Власкина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 – Например, в некоторых 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присальских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селах до сих пор празднуют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Никольщину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– день почитания святого Николая зимнего. Он приходится на день зимнего солнцестояния. Селяне всегда с нетерпением ждали праздника, поскольку в этот период варят особый вид горячительного напитка – никольскую брагу и собирают братчину – шумное мужское застолье».</w:t>
      </w:r>
    </w:p>
    <w:p w:rsidR="000F64B6" w:rsidRPr="000F64B6" w:rsidRDefault="000F64B6" w:rsidP="000F64B6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За пределами этой сравнительно небольшой территории о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Никольщине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вообще никто на Дону не знает. Ни в Новочеркасске, ни в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Старочеркасске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, ни в Вешенской. Что это за загадка? На Украине св.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Микола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(св. Николай) – это, своего рода, малороссийский Дед Мороз. В старину в его честь варили пиво, праздновали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Миколины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святки. Но и в России на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Новгородчине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говорили: «На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Никольщину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зови друга, зови ворога – оба будут друзья». И тоже гуляли с пивом и брагой. Так что нельзя сказать точно, откуда пришел этот обычай на Дон и почему прижился так точечно.</w:t>
      </w:r>
    </w:p>
    <w:p w:rsidR="000F64B6" w:rsidRPr="000F64B6" w:rsidRDefault="000F64B6" w:rsidP="000F64B6">
      <w:pPr>
        <w:shd w:val="clear" w:color="auto" w:fill="FFFFFF"/>
        <w:spacing w:after="0" w:line="240" w:lineRule="auto"/>
        <w:ind w:left="72"/>
        <w:jc w:val="center"/>
        <w:textAlignment w:val="baseline"/>
        <w:outlineLvl w:val="1"/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ru-RU"/>
        </w:rPr>
        <w:t>Атаман во дворе</w:t>
      </w:r>
    </w:p>
    <w:p w:rsidR="000F64B6" w:rsidRPr="000F64B6" w:rsidRDefault="000F64B6" w:rsidP="000F64B6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Тем не </w:t>
      </w:r>
      <w:proofErr w:type="gram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менее</w:t>
      </w:r>
      <w:proofErr w:type="gram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 были и общие традиции – казаки колядовали,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посевали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, разносили кутью. </w:t>
      </w:r>
      <w:proofErr w:type="gram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По дворам с праздничным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повещаньем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 ходили самые уважаемые люди – почетные старики во главе с атаманом.</w:t>
      </w:r>
      <w:proofErr w:type="gram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Это была статусная процедура. Принимать такую компанию у себя дома считалось почетным.</w:t>
      </w:r>
    </w:p>
    <w:p w:rsidR="000F64B6" w:rsidRPr="000F64B6" w:rsidRDefault="000F64B6" w:rsidP="000F64B6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«В казачьей культуре велико значение традиций, связанных с воинской службой, – воинские парады и состязания (демонстрация военной мощи), войсковые панихиды (чествовавшие погибших воинов). Новогодний ци</w:t>
      </w:r>
      <w:proofErr w:type="gram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кл вкл</w:t>
      </w:r>
      <w:proofErr w:type="gram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ючал в себя выборы атамана и связанные с этим торжества», – рассказала Татьяна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Власкина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</w:t>
      </w:r>
    </w:p>
    <w:p w:rsidR="000F64B6" w:rsidRP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0F64B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431FF9C" wp14:editId="1D27E6BB">
            <wp:simplePos x="0" y="0"/>
            <wp:positionH relativeFrom="column">
              <wp:posOffset>13335</wp:posOffset>
            </wp:positionH>
            <wp:positionV relativeFrom="paragraph">
              <wp:posOffset>-155575</wp:posOffset>
            </wp:positionV>
            <wp:extent cx="6736715" cy="4505325"/>
            <wp:effectExtent l="0" t="0" r="6985" b="9525"/>
            <wp:wrapNone/>
            <wp:docPr id="2" name="Рисунок 2" descr="https://don24.ru/uploads/2019/12/%D0%BA%D1%83%D0%BB%D1%8C%D1%82%D1%83%D1%80%D0%B0-AY3lFMYtTLk82kU1qG_CZRdUKtkBOfd_/%D0%BA%D0%B72-%D0%B0-qlNvvWNa9OVvgt3_LydQb3ZdKoTHPk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n24.ru/uploads/2019/12/%D0%BA%D1%83%D0%BB%D1%8C%D1%82%D1%83%D1%80%D0%B0-AY3lFMYtTLk82kU1qG_CZRdUKtkBOfd_/%D0%BA%D0%B72-%D0%B0-qlNvvWNa9OVvgt3_LydQb3ZdKoTHPkp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BB48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BB48E8" w:rsidRDefault="00BB48E8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0F64B6" w:rsidRPr="000F64B6" w:rsidRDefault="000F64B6" w:rsidP="00BB48E8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По дворам ходили не только дети, как сейчас, а и взрослые, и даже пожилые казаки. По словам ученых ЮНЦ, ватаги собирались по возрасту и полу. Одни славили хозяев, желали им достатка и счастья в новом году, другие славили Христа, третьи кликали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Авсеньку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</w:t>
      </w:r>
    </w:p>
    <w:p w:rsidR="000F64B6" w:rsidRPr="000F64B6" w:rsidRDefault="000F64B6" w:rsidP="00BB48E8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Зимние обычаи имели глубокий смысл – Новый год символизировал рубеж, конец старого мира и его новое рождение, восстановление из хаоса. Непременной частью этого периода </w:t>
      </w:r>
      <w:proofErr w:type="gram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стали</w:t>
      </w:r>
      <w:proofErr w:type="gram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так называемые бесчинства – шуточные театрализованные представления, когда молодежь рядилась, вела себя разнузданно: ребята крали продукты и домашнюю утварь, буянили (например, переворачивали телеги, чтобы перегородить дорогу). А могли затащить </w:t>
      </w:r>
      <w:proofErr w:type="gram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каюк</w:t>
      </w:r>
      <w:proofErr w:type="gram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(лодку) на крышу дома, забить тряпками трубу, чтобы дым шел в прямо хату.</w:t>
      </w:r>
    </w:p>
    <w:p w:rsidR="000F64B6" w:rsidRPr="000F64B6" w:rsidRDefault="000F64B6" w:rsidP="00BB48E8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Ученые считают, что за такими «развлечениями» стоят древние представления. Считалось, что под Новый год наступает хаос, граница миров размыкается и покойники выходят из могил. Ряженые, молодежь изображали нечистую силу, разгулявшуюся раз в год, или покойников, пришедших в гости к родственникам. Их нельзя было гнать или обижать. Наоборот, вся станица должна была ублажать шумных гостей. Их нужно было утихомирить и наградить деньгами, а чаще продуктами.</w:t>
      </w:r>
    </w:p>
    <w:p w:rsidR="000F64B6" w:rsidRPr="000F64B6" w:rsidRDefault="000F64B6" w:rsidP="00BB48E8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В святочные дни девчата накрывали стол в хате у какой-нибудь вдовы или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жалмерки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(солдатки), пели, плясали, гадали на женихов.</w:t>
      </w:r>
    </w:p>
    <w:p w:rsidR="000F64B6" w:rsidRPr="000F64B6" w:rsidRDefault="000F64B6" w:rsidP="00BB48E8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lastRenderedPageBreak/>
        <w:t xml:space="preserve">«На праздниках молодежь могла, что называется, оторваться, но она никогда не переходила границ. Подобные бесчинства не превращались, как это произошло бы сейчас, в настоящее хулиганство – тогда четко понимали, что можно и когда, а чего нельзя. Настоящая цель новогодних бесчинств – «сыграть» хаос, чтобы потом вернуть мир к порядку», – говорит Татьяна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Власкина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</w:t>
      </w:r>
    </w:p>
    <w:p w:rsidR="000F64B6" w:rsidRPr="000F64B6" w:rsidRDefault="000F64B6" w:rsidP="000F64B6">
      <w:pPr>
        <w:shd w:val="clear" w:color="auto" w:fill="FFFFFF"/>
        <w:spacing w:after="0" w:line="240" w:lineRule="auto"/>
        <w:ind w:left="72"/>
        <w:jc w:val="center"/>
        <w:textAlignment w:val="baseline"/>
        <w:outlineLvl w:val="1"/>
        <w:rPr>
          <w:rFonts w:ascii="Arial Narrow" w:eastAsia="Times New Roman" w:hAnsi="Arial Narrow" w:cs="Times New Roman"/>
          <w:b/>
          <w:bCs/>
          <w:color w:val="333333"/>
          <w:sz w:val="36"/>
          <w:szCs w:val="36"/>
          <w:lang w:eastAsia="ru-RU"/>
        </w:rPr>
      </w:pPr>
      <w:r w:rsidRPr="000F64B6">
        <w:rPr>
          <w:rFonts w:ascii="Arial Narrow" w:eastAsia="Times New Roman" w:hAnsi="Arial Narrow" w:cs="Times New Roman"/>
          <w:b/>
          <w:bCs/>
          <w:color w:val="333333"/>
          <w:sz w:val="36"/>
          <w:szCs w:val="36"/>
          <w:lang w:eastAsia="ru-RU"/>
        </w:rPr>
        <w:t>Без елки</w:t>
      </w:r>
    </w:p>
    <w:p w:rsidR="000F64B6" w:rsidRPr="000F64B6" w:rsidRDefault="000F64B6" w:rsidP="00BB48E8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Донские казаки елки не наряжали. Традиция ставить и украшать елку пришла на Русь из Германии при Петре I. Причем долгое время это было дворянское и в основном столичное, городское удовольствие. До провинции елка добралась только в преддверии революции, в конце XIX – начале XX веков.</w:t>
      </w:r>
    </w:p>
    <w:p w:rsidR="000F64B6" w:rsidRP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64B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28AEBC33" wp14:editId="5276B11D">
            <wp:extent cx="4133850" cy="5753100"/>
            <wp:effectExtent l="0" t="0" r="0" b="0"/>
            <wp:docPr id="3" name="Рисунок 3" descr="https://don24.ru/uploads/2019/12/%D0%BA%D1%83%D0%BB%D1%8C%D1%82%D1%83%D1%80%D0%B0-AY3lFMYtTLk82kU1qG_CZRdUKtkBOfd_/%D0%BA%D0%B73-%D1%91-w9KHI7DitxegDvno13iLL7VnC55wwrq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n24.ru/uploads/2019/12/%D0%BA%D1%83%D0%BB%D1%8C%D1%82%D1%83%D1%80%D0%B0-AY3lFMYtTLk82kU1qG_CZRdUKtkBOfd_/%D0%BA%D0%B73-%D1%91-w9KHI7DitxegDvno13iLL7VnC55wwrq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4B6" w:rsidRPr="000F64B6" w:rsidRDefault="000F64B6" w:rsidP="000F64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64B6" w:rsidRPr="000F64B6" w:rsidRDefault="000F64B6" w:rsidP="00BB48E8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Однако на селе в некоторых районах Ростовской области вплоть до 50-х годов прошлого века елка была только в школе, она была элементом общественного досуга. «Дома елку никто тогда не ставил, – пояснила </w:t>
      </w: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lastRenderedPageBreak/>
        <w:t xml:space="preserve">Татьяна 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Власкина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 – И не только потому, что было сложно найти ее в нашей степной местности. А  потому, что не считали нужным – елка не была частью казачьей культуры. Даже на Верхнем Дону, где имелись хвойные насаждения – сосны и ели, – массово наряжать домашнюю елку стали только после Великой Отечественной войны».</w:t>
      </w:r>
    </w:p>
    <w:p w:rsidR="000F64B6" w:rsidRPr="000F64B6" w:rsidRDefault="000F64B6" w:rsidP="00BB48E8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В старину новогодний цикл начинался с Рождества, потом отмечался Васильев день (</w:t>
      </w:r>
      <w:proofErr w:type="spell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новогодье</w:t>
      </w:r>
      <w:proofErr w:type="spell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, 1 января), потом шла Святочная </w:t>
      </w:r>
      <w:proofErr w:type="gramStart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неделя</w:t>
      </w:r>
      <w:proofErr w:type="gramEnd"/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и заканчивалось все Крещением. В этом была своя внутренняя логика.</w:t>
      </w:r>
    </w:p>
    <w:p w:rsidR="000F64B6" w:rsidRPr="000F64B6" w:rsidRDefault="000F64B6" w:rsidP="00BB48E8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0F64B6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Когда в 1918 году Россия перешла на григорианский календарь, это внесло сумятицу в среду верующих, в том числе казаков. Перемешались сроки праздников, а Новый год с его обильным мясным столом оказался встроен неудобным образом в середину Рождественского поста: традиционные запреты касались не только пищи, но и этики поведения. Например, в пост были исключены танцы и игры, петь разрешалось только духовные стихи. Это повлияло на состав новогодних блюд, сценарий развлечений и, в конечном счете, для верующих, особенно пожилых, кульминация праздника сместилась на Старый новый год – 13 января.</w:t>
      </w:r>
    </w:p>
    <w:p w:rsidR="00F36C10" w:rsidRPr="00BB48E8" w:rsidRDefault="00F36C10" w:rsidP="00BB48E8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sectPr w:rsidR="00F36C10" w:rsidRPr="00BB48E8" w:rsidSect="000F64B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B6"/>
    <w:rsid w:val="000F64B6"/>
    <w:rsid w:val="00BB48E8"/>
    <w:rsid w:val="00F3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2021-12-21T13:12:00Z</dcterms:created>
  <dcterms:modified xsi:type="dcterms:W3CDTF">2021-12-21T13:18:00Z</dcterms:modified>
</cp:coreProperties>
</file>